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077" w:rsidRPr="005A4077" w:rsidRDefault="005A4077" w:rsidP="005A4077">
      <w:pPr>
        <w:widowControl w:val="0"/>
        <w:tabs>
          <w:tab w:val="left" w:pos="72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00"/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  <w:r w:rsidR="00A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</w:t>
      </w:r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ТВЕРЖДЕНО</w:t>
      </w:r>
    </w:p>
    <w:p w:rsidR="005A4077" w:rsidRPr="005A4077" w:rsidRDefault="005A4077" w:rsidP="005A4077">
      <w:pPr>
        <w:widowControl w:val="0"/>
        <w:tabs>
          <w:tab w:val="left" w:pos="72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Постановлением </w:t>
      </w:r>
      <w:r w:rsidR="005C0F7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</w:p>
    <w:p w:rsidR="00A91866" w:rsidRDefault="005A4077" w:rsidP="005A4077">
      <w:pPr>
        <w:widowControl w:val="0"/>
        <w:tabs>
          <w:tab w:val="left" w:pos="72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="00A9186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A91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</w:p>
    <w:p w:rsidR="005A4077" w:rsidRPr="005A4077" w:rsidRDefault="005A4077" w:rsidP="005A4077">
      <w:pPr>
        <w:widowControl w:val="0"/>
        <w:tabs>
          <w:tab w:val="left" w:pos="72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Республики Мордовия </w:t>
      </w:r>
    </w:p>
    <w:p w:rsidR="005A4077" w:rsidRPr="005A4077" w:rsidRDefault="005A4077" w:rsidP="005A4077">
      <w:pPr>
        <w:widowControl w:val="0"/>
        <w:tabs>
          <w:tab w:val="left" w:pos="729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                                                              от </w:t>
      </w:r>
      <w:r w:rsidR="00A342FE" w:rsidRPr="00A342FE">
        <w:rPr>
          <w:rFonts w:ascii="Times New Roman" w:eastAsia="Times New Roman" w:hAnsi="Times New Roman" w:cs="Arial"/>
          <w:sz w:val="28"/>
          <w:szCs w:val="28"/>
          <w:u w:val="single"/>
          <w:lang w:eastAsia="ru-RU"/>
        </w:rPr>
        <w:t>02 декабря 2015 г</w:t>
      </w:r>
      <w:r w:rsidR="00A342F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№ </w:t>
      </w:r>
      <w:r w:rsidR="00A342FE" w:rsidRPr="00A342FE">
        <w:rPr>
          <w:rFonts w:ascii="Times New Roman" w:eastAsia="Times New Roman" w:hAnsi="Times New Roman" w:cs="Arial"/>
          <w:sz w:val="28"/>
          <w:szCs w:val="28"/>
          <w:u w:val="single"/>
          <w:lang w:eastAsia="ru-RU"/>
        </w:rPr>
        <w:t>489-П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_GoBack"/>
      <w:bookmarkEnd w:id="1"/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both"/>
        <w:outlineLvl w:val="0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BC5E0A" w:rsidP="00BC5E0A">
      <w:pPr>
        <w:widowControl w:val="0"/>
        <w:tabs>
          <w:tab w:val="left" w:pos="851"/>
          <w:tab w:val="left" w:pos="1276"/>
        </w:tabs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</w:pPr>
      <w:r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>Муниципальная п</w:t>
      </w:r>
      <w:r w:rsidR="005A4077" w:rsidRPr="005A4077"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>рограмма</w:t>
      </w:r>
      <w:r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 xml:space="preserve"> «Р</w:t>
      </w:r>
      <w:r w:rsidR="005A4077" w:rsidRPr="005A4077"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>азвити</w:t>
      </w:r>
      <w:r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>е</w:t>
      </w:r>
      <w:r w:rsidR="005A4077" w:rsidRPr="005A4077"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 xml:space="preserve"> малого и среднего предпринимательства в </w:t>
      </w:r>
      <w:r w:rsidR="00A91866"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 xml:space="preserve">  Кадошкинском </w:t>
      </w:r>
      <w:r w:rsidR="005A4077" w:rsidRPr="005A4077"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>муниципальном районе Республики Мордовия на 201</w:t>
      </w:r>
      <w:r w:rsidR="00A91866"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>6</w:t>
      </w:r>
      <w:r w:rsidR="005A4077" w:rsidRPr="005A4077"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>-201</w:t>
      </w:r>
      <w:r w:rsidR="00A91866"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>8</w:t>
      </w:r>
      <w:r w:rsidR="005A4077" w:rsidRPr="005A4077"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 xml:space="preserve"> годы</w:t>
      </w:r>
      <w:r>
        <w:rPr>
          <w:rFonts w:ascii="Times New Roman" w:eastAsia="Times New Roman" w:hAnsi="Times New Roman" w:cs="Arial"/>
          <w:b/>
          <w:bCs/>
          <w:sz w:val="44"/>
          <w:szCs w:val="44"/>
          <w:lang w:eastAsia="ru-RU"/>
        </w:rPr>
        <w:t>»</w:t>
      </w:r>
    </w:p>
    <w:bookmarkEnd w:id="0"/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4F6601" w:rsidRDefault="004F6601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A91866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п. Кадошкино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bookmarkStart w:id="2" w:name="sub_100"/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2015</w:t>
      </w:r>
      <w:r w:rsidR="004F6601">
        <w:rPr>
          <w:rFonts w:ascii="Times New Roman" w:eastAsia="Times New Roman" w:hAnsi="Times New Roman" w:cs="Arial"/>
          <w:sz w:val="28"/>
          <w:szCs w:val="28"/>
          <w:lang w:eastAsia="ru-RU"/>
        </w:rPr>
        <w:t>г.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  <w:lang w:eastAsia="ru-RU"/>
        </w:rPr>
      </w:pPr>
      <w:r w:rsidRPr="005A4077">
        <w:rPr>
          <w:rFonts w:ascii="Arial" w:eastAsia="Times New Roman" w:hAnsi="Arial" w:cs="Arial"/>
          <w:b/>
          <w:sz w:val="28"/>
          <w:szCs w:val="24"/>
          <w:lang w:eastAsia="ru-RU"/>
        </w:rPr>
        <w:lastRenderedPageBreak/>
        <w:t>Содержание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4"/>
          <w:lang w:eastAsia="ru-RU"/>
        </w:rPr>
      </w:pPr>
    </w:p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Паспорт Программы…………………………………………………………………...3 </w:t>
      </w:r>
    </w:p>
    <w:p w:rsidR="005A4077" w:rsidRPr="005A4077" w:rsidRDefault="005A4077" w:rsidP="00011FBE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011FB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Характеристика проблемы, на решение которой направлена Программа ……...6 </w:t>
      </w:r>
    </w:p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>2. Основные цели, задачи Программы, индикаторы и показатели………………..</w:t>
      </w:r>
      <w:r w:rsidR="004876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2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6A5F">
        <w:rPr>
          <w:rFonts w:ascii="Times New Roman" w:eastAsia="Times New Roman" w:hAnsi="Times New Roman" w:cs="Times New Roman"/>
          <w:sz w:val="28"/>
          <w:szCs w:val="28"/>
        </w:rPr>
        <w:t>11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>3. Перечень программных мероприятий ………………………………………........</w:t>
      </w:r>
      <w:r w:rsidR="003A2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>1</w:t>
      </w:r>
      <w:r w:rsidR="003D7217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>4. Сроки и этапы реализации Программы…………………………………………...</w:t>
      </w:r>
      <w:r w:rsidR="003D7217">
        <w:rPr>
          <w:rFonts w:ascii="Times New Roman" w:eastAsia="Times New Roman" w:hAnsi="Times New Roman" w:cs="Times New Roman"/>
          <w:sz w:val="28"/>
          <w:szCs w:val="28"/>
        </w:rPr>
        <w:t>12</w:t>
      </w:r>
    </w:p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>5. Ресурсное обеспечение Программы……………………………………………....</w:t>
      </w:r>
      <w:r w:rsidR="004876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13 </w:t>
      </w:r>
    </w:p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>6. Механизмы реализации и  управления Программой ………………………...….</w:t>
      </w:r>
      <w:r w:rsidR="003A2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7217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gramStart"/>
      <w:r w:rsidRPr="005A4077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r w:rsidR="0051457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proofErr w:type="gramEnd"/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ходом реализации Программы……………………………………...</w:t>
      </w:r>
      <w:r w:rsidR="003A2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7217">
        <w:rPr>
          <w:rFonts w:ascii="Times New Roman" w:eastAsia="Times New Roman" w:hAnsi="Times New Roman" w:cs="Times New Roman"/>
          <w:sz w:val="28"/>
          <w:szCs w:val="28"/>
        </w:rPr>
        <w:t>13</w:t>
      </w:r>
    </w:p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>8. Оценка социально-экономической эффективности Программы……………......</w:t>
      </w:r>
      <w:r w:rsidR="003A2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7217">
        <w:rPr>
          <w:rFonts w:ascii="Times New Roman" w:eastAsia="Times New Roman" w:hAnsi="Times New Roman" w:cs="Times New Roman"/>
          <w:sz w:val="28"/>
          <w:szCs w:val="28"/>
        </w:rPr>
        <w:t>14</w:t>
      </w:r>
    </w:p>
    <w:p w:rsidR="005A4077" w:rsidRPr="005A4077" w:rsidRDefault="005A4077" w:rsidP="003A2C69">
      <w:pPr>
        <w:tabs>
          <w:tab w:val="left" w:pos="978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ПРИЛОЖЕНИЕ 1 «Перечень индикаторов реализации программы развития малого и среднего предпринимательства в </w:t>
      </w:r>
      <w:r w:rsidR="00A91866">
        <w:rPr>
          <w:rFonts w:ascii="Times New Roman" w:eastAsia="Times New Roman" w:hAnsi="Times New Roman" w:cs="Times New Roman"/>
          <w:sz w:val="28"/>
          <w:szCs w:val="28"/>
        </w:rPr>
        <w:t>Кадошкинском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Республики Мордовия на 201</w:t>
      </w:r>
      <w:r w:rsidR="00A91866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>-201</w:t>
      </w:r>
      <w:r w:rsidR="00A91866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 годы» ………………………………………..</w:t>
      </w:r>
      <w:r w:rsidR="003A2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4BD9">
        <w:rPr>
          <w:rFonts w:ascii="Times New Roman" w:eastAsia="Times New Roman" w:hAnsi="Times New Roman" w:cs="Times New Roman"/>
          <w:sz w:val="28"/>
          <w:szCs w:val="28"/>
        </w:rPr>
        <w:t>16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5A4077" w:rsidRPr="005A4077" w:rsidRDefault="005A4077" w:rsidP="005A407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>ПРИЛОЖЕНИЕ 2 «Мероприятия по реализации программы развития малого</w:t>
      </w:r>
    </w:p>
    <w:p w:rsidR="005A4077" w:rsidRPr="005A4077" w:rsidRDefault="005A4077" w:rsidP="003A2C69">
      <w:pPr>
        <w:tabs>
          <w:tab w:val="left" w:pos="978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и среднего предпринимательства в </w:t>
      </w:r>
      <w:r w:rsidR="00A91866">
        <w:rPr>
          <w:rFonts w:ascii="Times New Roman" w:eastAsia="Times New Roman" w:hAnsi="Times New Roman" w:cs="Times New Roman"/>
          <w:sz w:val="28"/>
          <w:szCs w:val="28"/>
        </w:rPr>
        <w:t>Кадошкинском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Республики Мордовия на 201</w:t>
      </w:r>
      <w:r w:rsidR="00A91866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>-201</w:t>
      </w:r>
      <w:r w:rsidR="00A91866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5A4077">
        <w:rPr>
          <w:rFonts w:ascii="Times New Roman" w:eastAsia="Times New Roman" w:hAnsi="Times New Roman" w:cs="Times New Roman"/>
          <w:sz w:val="28"/>
          <w:szCs w:val="28"/>
        </w:rPr>
        <w:t xml:space="preserve"> годы» ……………………………………. ….</w:t>
      </w:r>
      <w:r w:rsidR="003A2C6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4BD9">
        <w:rPr>
          <w:rFonts w:ascii="Times New Roman" w:eastAsia="Times New Roman" w:hAnsi="Times New Roman" w:cs="Times New Roman"/>
          <w:sz w:val="28"/>
          <w:szCs w:val="28"/>
        </w:rPr>
        <w:t>17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8"/>
          <w:szCs w:val="24"/>
          <w:lang w:eastAsia="ru-RU"/>
        </w:rPr>
      </w:pPr>
    </w:p>
    <w:p w:rsidR="000D127B" w:rsidRDefault="000D127B" w:rsidP="005A407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D127B" w:rsidRDefault="000D127B" w:rsidP="005A407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</w:t>
      </w: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="00BC5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муниципальной п</w:t>
      </w: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рограмм</w:t>
      </w:r>
      <w:r w:rsidR="00BC5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ы «Р</w:t>
      </w: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азвити</w:t>
      </w:r>
      <w:r w:rsidR="00BC5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малого и среднего предпринимательства в </w:t>
      </w:r>
      <w:r w:rsidR="00A918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муниципальном районе Республики Мордовия на 201</w:t>
      </w:r>
      <w:r w:rsidR="00A918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</w:t>
      </w:r>
      <w:r w:rsidR="00A918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годы</w:t>
      </w:r>
      <w:r w:rsidR="00BC5E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bookmarkEnd w:id="2"/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5485"/>
      </w:tblGrid>
      <w:tr w:rsidR="005A4077" w:rsidRPr="005A4077" w:rsidTr="005A407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707C19" w:rsidP="00A91866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Муниципальная п</w:t>
            </w:r>
            <w:r w:rsidR="005A4077" w:rsidRPr="005A40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рограмма </w:t>
            </w:r>
            <w:r w:rsidR="00BC5E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«Р</w:t>
            </w:r>
            <w:r w:rsidR="005A4077" w:rsidRPr="005A40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азвити</w:t>
            </w:r>
            <w:r w:rsidR="00BC5E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</w:t>
            </w:r>
            <w:r w:rsidR="005A4077" w:rsidRPr="005A40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малого и среднего предпринимательства в </w:t>
            </w:r>
            <w:r w:rsidR="00A918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Кадошкинском</w:t>
            </w:r>
            <w:r w:rsidR="005A4077" w:rsidRPr="005A40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муниципальном районе Республики Мордовия на 201</w:t>
            </w:r>
            <w:r w:rsidR="00A918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  <w:r w:rsidR="005A4077" w:rsidRPr="005A40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-201</w:t>
            </w:r>
            <w:r w:rsidR="00A9186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="005A4077" w:rsidRPr="005A407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годы</w:t>
            </w:r>
            <w:r w:rsidR="00BC5E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»</w:t>
            </w:r>
          </w:p>
          <w:p w:rsidR="005A4077" w:rsidRPr="005A4077" w:rsidRDefault="005A4077" w:rsidP="00A91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(далее - Программа)</w:t>
            </w:r>
          </w:p>
        </w:tc>
      </w:tr>
      <w:tr w:rsidR="005A4077" w:rsidRPr="005A4077" w:rsidTr="005A407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Дата принятия решения о разработке Программы (наименование и номер соответствующего нормативного акта)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A91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Федеральный закон от 24 июля 2007 г. № 209-ФЗ «О развитии малого и среднего предпринимательства в Российской Федерации»</w:t>
            </w:r>
          </w:p>
        </w:tc>
      </w:tr>
      <w:tr w:rsidR="005A4077" w:rsidRPr="005A4077" w:rsidTr="005A407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D810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 w:rsidR="00D8108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З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аказчик Программы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A91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Администрация </w:t>
            </w:r>
            <w:r w:rsidR="00A9186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Кадошкинского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5A4077" w:rsidRPr="005A4077" w:rsidTr="005A407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Основной разработчик Программы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A91866" w:rsidP="00A9186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Отдел экономического анализа и торговли</w:t>
            </w:r>
            <w:r w:rsidR="005A4077"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администрации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Кадошкинского</w:t>
            </w:r>
            <w:r w:rsidR="005A4077"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 района</w:t>
            </w:r>
          </w:p>
        </w:tc>
      </w:tr>
      <w:tr w:rsidR="005A4077" w:rsidRPr="005A4077" w:rsidTr="005A407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Цели и задачи Программы, важнейшие индикаторы и показатели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основной целью Программы является</w:t>
            </w:r>
            <w:r w:rsidRPr="009972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создание благоприятных условий для  динамичного развития малого и среднего предпринимательства, способствующего устойчивому функционированию реального сектора экономики </w:t>
            </w:r>
            <w:r w:rsidR="00A91866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Кадошкинского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района, созданию новых рабочих мест и увеличению доходной части бюджета.</w:t>
            </w: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7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72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997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информационное, консультационное, имущественное обеспечение малого и среднего предпринимательства</w:t>
            </w: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72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997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расширение доступа субъектов малого и среднего предпринимательства к финансовым ресурсам;</w:t>
            </w: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7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011FBE" w:rsidRPr="00997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97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благоприятной социальной среды для малого и среднего предпринимательства</w:t>
            </w: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72DD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9972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повышения социально-экономической эффективности функционирования торгово-бытового обслуживания населения</w:t>
            </w: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Основные индикаторы и показатели:</w:t>
            </w: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proofErr w:type="gramStart"/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Число субъектов малого и среднего предпринимательства в расчете на 10 тыс. чел. населения, ед., единиц (201</w:t>
            </w:r>
            <w:r w:rsidR="00011FBE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 - </w:t>
            </w:r>
            <w:r w:rsidR="00011FBE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246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единиц, 201</w:t>
            </w:r>
            <w:r w:rsidR="00011FBE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 – </w:t>
            </w:r>
            <w:r w:rsidR="00011FBE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257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единиц, 201</w:t>
            </w:r>
            <w:r w:rsidR="00011FBE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 – </w:t>
            </w:r>
            <w:r w:rsidR="00011FBE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260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единиц);</w:t>
            </w:r>
            <w:proofErr w:type="gramEnd"/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занятых в малом и среднем предпринимательстве (201</w:t>
            </w:r>
            <w:r w:rsidR="009972DD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 - </w:t>
            </w:r>
            <w:r w:rsidR="009972DD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536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человек, 201</w:t>
            </w:r>
            <w:r w:rsidR="009972DD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 –</w:t>
            </w:r>
            <w:r w:rsidR="009972DD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547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человек, 201</w:t>
            </w:r>
            <w:r w:rsidR="009972DD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 – </w:t>
            </w:r>
            <w:r w:rsidR="009972DD"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560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человек);</w:t>
            </w: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proofErr w:type="gramStart"/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Оборот предприятий малого и среднего бизнеса, млн. руб. (201</w:t>
            </w:r>
            <w:r w:rsidR="00CC21E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 – </w:t>
            </w:r>
            <w:r w:rsidR="00AA4F86"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1417</w:t>
            </w:r>
            <w:r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млн. рублей, 201</w:t>
            </w:r>
            <w:r w:rsidR="00CC21E7"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  <w:r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 – </w:t>
            </w:r>
            <w:r w:rsidR="00CC21E7"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1516 </w:t>
            </w:r>
            <w:r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млн. рублей, 201</w:t>
            </w:r>
            <w:r w:rsidR="00CC21E7"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  <w:r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 – </w:t>
            </w:r>
            <w:r w:rsidR="00CC21E7"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1621 </w:t>
            </w:r>
            <w:r w:rsidRPr="00CB071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млн. рублей).</w:t>
            </w:r>
            <w:proofErr w:type="gramEnd"/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</w:tr>
      <w:tr w:rsidR="005A4077" w:rsidRPr="005A4077" w:rsidTr="005A407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A87A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предполагается реализовать Программу в период с 201</w:t>
            </w:r>
            <w:r w:rsidR="00A9186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по 201</w:t>
            </w:r>
            <w:r w:rsidR="00A9186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год. В Программе предусматривается комплекс взаимосвязанных мероприятий по развитию и поддержке малого и среднего предпринимательства, в</w:t>
            </w:r>
            <w:r w:rsidR="00A87A3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связи с чем</w:t>
            </w:r>
            <w:r w:rsidR="00A87A3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,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отдельные этапы ее реализации не выделяются</w:t>
            </w:r>
          </w:p>
        </w:tc>
      </w:tr>
      <w:tr w:rsidR="005A4077" w:rsidRPr="005A4077" w:rsidTr="005A407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Перечень основных мероприятий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77" w:rsidRPr="005A4077" w:rsidRDefault="005A4077" w:rsidP="005A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программа предусматривает реализацию программных мероприятий по следующим основным направлениям: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40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5A4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информационное, консультационное, имущественное обеспечение малого и среднего предпринимательства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40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5A4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расширение доступа субъектов малого и среднего предпринимательства к финансовым ресурсам;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-формирование благоприятной социальной среды для малого и среднего предпринимательства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A40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</w:t>
            </w:r>
            <w:r w:rsidRPr="005A40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повышения социально-экономической эффективности функционирования торгово-бытового обслуживания населения</w:t>
            </w:r>
          </w:p>
          <w:p w:rsidR="005A4077" w:rsidRPr="005A4077" w:rsidRDefault="005A4077" w:rsidP="005A40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A4077" w:rsidRPr="005A4077" w:rsidTr="005A407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Объемы и источники финансирования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E212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на реализацию Программы потребуется </w:t>
            </w:r>
            <w:r w:rsidR="00E212B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1065,0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тыс. рублей, в том числе средства бюджета </w:t>
            </w:r>
            <w:r w:rsidR="00A9186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Кадошкинского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 Республики Мордовия - </w:t>
            </w:r>
            <w:r w:rsidR="00F1435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тыс. рублей</w:t>
            </w:r>
            <w:r w:rsidR="00B623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; прочие источники – </w:t>
            </w:r>
            <w:r w:rsidR="00E212B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1050,0</w:t>
            </w:r>
            <w:r w:rsidR="00B623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тыс. </w:t>
            </w:r>
            <w:r w:rsidR="00B623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рублей.</w:t>
            </w:r>
          </w:p>
        </w:tc>
      </w:tr>
      <w:tr w:rsidR="005A4077" w:rsidRPr="005A4077" w:rsidTr="005A4077">
        <w:trPr>
          <w:trHeight w:val="3601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реализация Программы позволит достичь следующих результатов: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субъектов малого и среднего предпринимательства в расчете на 10 тыс. чел. населения составит к 201</w:t>
            </w:r>
            <w:r w:rsidR="00E212B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году </w:t>
            </w:r>
            <w:r w:rsidR="00E212B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260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единиц;</w:t>
            </w:r>
          </w:p>
          <w:p w:rsidR="005A4077" w:rsidRPr="009972DD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highlight w:val="yellow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занятых в малом и среднем предпринимательстве составит к 201</w:t>
            </w:r>
            <w:r w:rsid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году  </w:t>
            </w:r>
            <w:r w:rsidR="00342324" w:rsidRPr="0034232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560 человек;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7C5AD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Оборот предприятий малого и среднего бизнеса составит к 201</w:t>
            </w:r>
            <w:r w:rsidR="009972DD" w:rsidRPr="007C5AD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  <w:r w:rsidRPr="007C5AD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году </w:t>
            </w:r>
            <w:r w:rsidR="007C5AD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1621</w:t>
            </w:r>
            <w:r w:rsidR="007C5AD0" w:rsidRPr="007C5AD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 w:rsidR="007C5AD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млн</w:t>
            </w:r>
            <w:r w:rsidRPr="007C5AD0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. рублей;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</w:tr>
      <w:tr w:rsidR="005A4077" w:rsidRPr="005A4077" w:rsidTr="005A4077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Система организации управления и </w:t>
            </w:r>
            <w:proofErr w:type="gramStart"/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исполнением Программы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управление реализацией Программы осуществляет </w:t>
            </w:r>
            <w:r w:rsidR="00B623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отдел экономического анализа и торговли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администрации </w:t>
            </w:r>
            <w:r w:rsidR="00B623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Кадошкинского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района.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Исполнители мероприятий Программы несут ответственность за своевременное и качественное их выполнение.</w:t>
            </w:r>
          </w:p>
          <w:p w:rsidR="005A4077" w:rsidRPr="005A4077" w:rsidRDefault="005A4077" w:rsidP="00B623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proofErr w:type="gramStart"/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ходом исполнения Программы осуществляет заместитель главы администрации </w:t>
            </w:r>
            <w:r w:rsidR="00B623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Кадошкинского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муниципального района – начальник финансового управления </w:t>
            </w:r>
            <w:proofErr w:type="spellStart"/>
            <w:r w:rsidR="00B623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Уторова</w:t>
            </w:r>
            <w:proofErr w:type="spellEnd"/>
            <w:r w:rsidR="00B62311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Н.Р.</w:t>
            </w:r>
          </w:p>
        </w:tc>
      </w:tr>
    </w:tbl>
    <w:p w:rsidR="005A4077" w:rsidRPr="005A4077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Cs/>
          <w:color w:val="000080"/>
          <w:sz w:val="28"/>
          <w:szCs w:val="28"/>
          <w:lang w:eastAsia="ru-RU"/>
        </w:rPr>
      </w:pPr>
      <w:bookmarkStart w:id="3" w:name="sub_1100"/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601" w:rsidRDefault="004F6601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601" w:rsidRDefault="004F6601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601" w:rsidRDefault="004F6601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F6601" w:rsidRPr="005A4077" w:rsidRDefault="004F6601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905A01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905A01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Раздел 1. Характеристика проблемы, на решение которой направлена Программа</w:t>
      </w:r>
    </w:p>
    <w:bookmarkEnd w:id="3"/>
    <w:p w:rsidR="005A4077" w:rsidRPr="00905A01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Малое и среднее предпринимательство занимает важное место в экономике </w:t>
      </w:r>
      <w:r w:rsidR="00F90121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района.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Особую роль малого и среднего предпринимательства в современных условиях определяют следующие факторы: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- малое и среднее предпринимательство создает конкуренцию на рынках товаров и услуг, заполняет рыночные ниши, не занятые крупным бизнесом;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- малое и среднее предпринимательство имеет большой потенциал для создания новых рабочих мест, способствуя снижению уровня безработицы и социальной напряженности;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- становление и развитие малого и среднего предпринимательства обеспечивает экономическую самостоятельность населения района;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- развитие малого и среднего предпринимательства способствует росту налоговых поступлений в бюджеты всех уровней.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По состоянию на 1 января 201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г. малое и среднее предпринимательство в 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Кадошкинском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муниципальном районе представлено  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>164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субъектами (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>28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— малые и </w:t>
      </w:r>
      <w:proofErr w:type="spellStart"/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микропредприятия</w:t>
      </w:r>
      <w:proofErr w:type="spellEnd"/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, 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>1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— средн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>е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е предприятия, 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>115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— индивидуальны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>х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предпринимател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>ей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, 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>20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— крестьянские (фермерские) хозяйства). </w:t>
      </w:r>
      <w:r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>Оборот субъектов малого и среднего предпринимательства в 201</w:t>
      </w:r>
      <w:r w:rsidR="00AA037E"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>4</w:t>
      </w:r>
      <w:r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г. составил </w:t>
      </w:r>
      <w:r w:rsidR="007C5AD0"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>1303,5</w:t>
      </w:r>
      <w:r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млн. руб.  Всего в сфере малого и среднего бизнеса занято </w:t>
      </w:r>
      <w:r w:rsidR="00AA037E"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>520</w:t>
      </w:r>
      <w:r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чел</w:t>
      </w:r>
      <w:r w:rsidR="002E1807">
        <w:rPr>
          <w:rFonts w:ascii="Times New Roman" w:eastAsia="Times New Roman" w:hAnsi="Times New Roman" w:cs="Arial"/>
          <w:sz w:val="28"/>
          <w:szCs w:val="28"/>
          <w:lang w:eastAsia="ru-RU"/>
        </w:rPr>
        <w:t>овек</w:t>
      </w:r>
      <w:r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или </w:t>
      </w:r>
      <w:r w:rsidR="00AA037E"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>31,8</w:t>
      </w:r>
      <w:r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% от общего количества работающих на предприятиях </w:t>
      </w:r>
      <w:r w:rsidR="00F90121"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Кадошкинского</w:t>
      </w:r>
      <w:r w:rsidRPr="007C5AD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F862E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Доля налоговых поступлений от субъектов малого и среднего бизнеса в местный бюджет составила </w:t>
      </w:r>
      <w:r w:rsidR="00F862EE">
        <w:rPr>
          <w:rFonts w:ascii="Times New Roman" w:eastAsia="Times New Roman" w:hAnsi="Times New Roman" w:cs="Arial"/>
          <w:sz w:val="28"/>
          <w:szCs w:val="28"/>
          <w:lang w:eastAsia="ru-RU"/>
        </w:rPr>
        <w:t>15,1</w:t>
      </w:r>
      <w:r w:rsidRPr="00F862E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% от общей суммы собственных доходов бюджета района.</w:t>
      </w:r>
    </w:p>
    <w:p w:rsidR="005A4077" w:rsidRPr="005A4077" w:rsidRDefault="00EE60ED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E2270F">
        <w:rPr>
          <w:rFonts w:ascii="Times New Roman" w:eastAsia="Times New Roman" w:hAnsi="Times New Roman" w:cs="Arial"/>
          <w:sz w:val="28"/>
          <w:szCs w:val="28"/>
          <w:lang w:eastAsia="ru-RU"/>
        </w:rPr>
        <w:t>С</w:t>
      </w:r>
      <w:r w:rsidR="005A4077"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фера деятельности малого и среднего бизнеса в</w:t>
      </w:r>
      <w:r w:rsidR="0093092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Кадошкинском</w:t>
      </w:r>
      <w:r w:rsidR="005A4077"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муниципальном районе  весьма обширна</w:t>
      </w:r>
      <w:r w:rsidR="00E2270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это -</w:t>
      </w:r>
      <w:r w:rsidR="005A4077"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торговля и общественное питание, сельское хозяйство, промышленность и строительство.</w:t>
      </w:r>
      <w:r w:rsidR="00E2270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</w:t>
      </w:r>
      <w:r w:rsidR="005A4077"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амым распространенным видом</w:t>
      </w:r>
      <w:r w:rsidR="00E2270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деятельности малого и среднего предпринимательства</w:t>
      </w:r>
      <w:r w:rsidR="005A4077"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является торговля</w:t>
      </w:r>
      <w:r w:rsidR="00E2270F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  <w:r w:rsidR="005A4077"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За период с 2012 по 2014 г. в сфере торговли 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 сложилась устойчивая тенденция к росту объемов розничного товарооборота. Его положительная динамика представлена в табл. 1.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Таблица 1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Оборот розничной торговли в </w:t>
      </w:r>
      <w:r w:rsidR="00011FBE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Кадошкинском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муниципальном районе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(в фактически действовавших ценах)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0" w:type="auto"/>
        <w:tblInd w:w="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3330"/>
        <w:gridCol w:w="3818"/>
      </w:tblGrid>
      <w:tr w:rsidR="005A4077" w:rsidRPr="005A4077" w:rsidTr="005A4077">
        <w:trPr>
          <w:trHeight w:val="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E619A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Сумма, </w:t>
            </w:r>
            <w:r w:rsidR="00E619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</w:t>
            </w: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руб.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Индексы оборота розничной торговли, в сопоставимых ценах,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 к предыдущему году</w:t>
            </w:r>
          </w:p>
        </w:tc>
      </w:tr>
      <w:tr w:rsidR="005A4077" w:rsidRPr="005A4077" w:rsidTr="005A4077">
        <w:trPr>
          <w:trHeight w:val="28"/>
        </w:trPr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33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E619A7" w:rsidP="00C841A5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479,6</w:t>
            </w:r>
          </w:p>
        </w:tc>
        <w:tc>
          <w:tcPr>
            <w:tcW w:w="38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E619A7" w:rsidP="00E619A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125,3</w:t>
            </w:r>
          </w:p>
        </w:tc>
      </w:tr>
      <w:tr w:rsidR="005A4077" w:rsidRPr="005A4077" w:rsidTr="005A4077">
        <w:trPr>
          <w:trHeight w:val="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930927" w:rsidRDefault="00E619A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522,2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E619A7" w:rsidP="00E619A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102,1</w:t>
            </w:r>
          </w:p>
        </w:tc>
      </w:tr>
      <w:tr w:rsidR="005A4077" w:rsidRPr="005A4077" w:rsidTr="005A4077">
        <w:trPr>
          <w:trHeight w:val="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2014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E619A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594,6</w:t>
            </w:r>
          </w:p>
        </w:tc>
        <w:tc>
          <w:tcPr>
            <w:tcW w:w="3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E619A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106,0</w:t>
            </w:r>
          </w:p>
        </w:tc>
      </w:tr>
    </w:tbl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На территории </w:t>
      </w:r>
      <w:r w:rsidR="00A76DE4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 по состоянию на 1 января 2015 г. функционируют 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71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предприяти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е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торговли. Из них 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34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продовольственных магазинов, 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17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непродовольственных, 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20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смешанных.  По сравнению с 2014 г. продовольственных магазинов увеличилось на 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7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ед., непродовольственных на 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3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ед., количество смешанных магазинов у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величилось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на 2 ед. (табл. 2). Обеспеченность торговой площадью в расчете </w:t>
      </w:r>
      <w:r w:rsidRPr="008F5AA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на 1000 человек  на 1 января 2015 составляет </w:t>
      </w:r>
      <w:r w:rsidR="00433AFC" w:rsidRPr="008F5AAF">
        <w:rPr>
          <w:rFonts w:ascii="Times New Roman" w:eastAsia="Times New Roman" w:hAnsi="Times New Roman" w:cs="Arial"/>
          <w:sz w:val="28"/>
          <w:szCs w:val="28"/>
          <w:lang w:eastAsia="ru-RU"/>
        </w:rPr>
        <w:t>53</w:t>
      </w:r>
      <w:r w:rsidR="00481B0D">
        <w:rPr>
          <w:rFonts w:ascii="Times New Roman" w:eastAsia="Times New Roman" w:hAnsi="Times New Roman" w:cs="Arial"/>
          <w:sz w:val="28"/>
          <w:szCs w:val="28"/>
          <w:lang w:eastAsia="ru-RU"/>
        </w:rPr>
        <w:t>5</w:t>
      </w:r>
      <w:r w:rsidR="00433AFC" w:rsidRPr="008F5AAF">
        <w:rPr>
          <w:rFonts w:ascii="Times New Roman" w:eastAsia="Times New Roman" w:hAnsi="Times New Roman" w:cs="Arial"/>
          <w:sz w:val="28"/>
          <w:szCs w:val="28"/>
          <w:lang w:eastAsia="ru-RU"/>
        </w:rPr>
        <w:t>,</w:t>
      </w:r>
      <w:r w:rsidR="00481B0D">
        <w:rPr>
          <w:rFonts w:ascii="Times New Roman" w:eastAsia="Times New Roman" w:hAnsi="Times New Roman" w:cs="Arial"/>
          <w:sz w:val="28"/>
          <w:szCs w:val="28"/>
          <w:lang w:eastAsia="ru-RU"/>
        </w:rPr>
        <w:t>0</w:t>
      </w:r>
      <w:r w:rsidRPr="008F5AA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кв. м., что на </w:t>
      </w:r>
      <w:r w:rsidR="00433AFC" w:rsidRPr="008F5AAF">
        <w:rPr>
          <w:rFonts w:ascii="Times New Roman" w:eastAsia="Times New Roman" w:hAnsi="Times New Roman" w:cs="Arial"/>
          <w:sz w:val="28"/>
          <w:szCs w:val="28"/>
          <w:lang w:eastAsia="ru-RU"/>
        </w:rPr>
        <w:t>37,</w:t>
      </w:r>
      <w:r w:rsidR="00481B0D">
        <w:rPr>
          <w:rFonts w:ascii="Times New Roman" w:eastAsia="Times New Roman" w:hAnsi="Times New Roman" w:cs="Arial"/>
          <w:sz w:val="28"/>
          <w:szCs w:val="28"/>
          <w:lang w:eastAsia="ru-RU"/>
        </w:rPr>
        <w:t>0</w:t>
      </w:r>
      <w:r w:rsidRPr="008F5AA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кв.</w:t>
      </w:r>
      <w:r w:rsidR="00433AFC" w:rsidRPr="008F5AA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8F5AAF">
        <w:rPr>
          <w:rFonts w:ascii="Times New Roman" w:eastAsia="Times New Roman" w:hAnsi="Times New Roman" w:cs="Arial"/>
          <w:sz w:val="28"/>
          <w:szCs w:val="28"/>
          <w:lang w:eastAsia="ru-RU"/>
        </w:rPr>
        <w:t>м. больше прошлого года</w:t>
      </w:r>
      <w:r w:rsidR="00433AFC" w:rsidRPr="008F5AAF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</w:p>
    <w:p w:rsidR="002970A2" w:rsidRDefault="002970A2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Таблица 2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E924C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E924C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Инфраструктура торговой сети</w:t>
      </w:r>
    </w:p>
    <w:p w:rsidR="005A4077" w:rsidRPr="00E924C7" w:rsidRDefault="00A76DE4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E924C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Кадошкинского</w:t>
      </w:r>
      <w:r w:rsidR="005A4077" w:rsidRPr="00E924C7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муниципального района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0327" w:type="dxa"/>
        <w:tblInd w:w="49" w:type="dxa"/>
        <w:tblLayout w:type="fixed"/>
        <w:tblCellMar>
          <w:top w:w="28" w:type="dxa"/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830"/>
        <w:gridCol w:w="992"/>
        <w:gridCol w:w="992"/>
        <w:gridCol w:w="709"/>
        <w:gridCol w:w="992"/>
        <w:gridCol w:w="709"/>
        <w:gridCol w:w="851"/>
        <w:gridCol w:w="992"/>
        <w:gridCol w:w="992"/>
      </w:tblGrid>
      <w:tr w:rsidR="00E924C7" w:rsidRPr="005A4077" w:rsidTr="00A14BD9"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предприятия</w:t>
            </w:r>
          </w:p>
        </w:tc>
        <w:tc>
          <w:tcPr>
            <w:tcW w:w="28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января 2014 г.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января 2015 г.</w:t>
            </w:r>
          </w:p>
        </w:tc>
        <w:tc>
          <w:tcPr>
            <w:tcW w:w="28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сети(+,-)</w:t>
            </w:r>
          </w:p>
        </w:tc>
      </w:tr>
      <w:tr w:rsidR="00E924C7" w:rsidRPr="005A4077" w:rsidTr="00A14BD9">
        <w:trPr>
          <w:trHeight w:val="840"/>
        </w:trPr>
        <w:tc>
          <w:tcPr>
            <w:tcW w:w="2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E924C7" w:rsidRPr="005A4077" w:rsidRDefault="00E924C7" w:rsidP="005A4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</w:p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предприятий, шт.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площадь, м</w:t>
            </w:r>
            <w:proofErr w:type="gramStart"/>
            <w:r w:rsidRPr="00A14BD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в т. ч. торговая,</w:t>
            </w:r>
          </w:p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A14BD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</w:p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предприятий, шт.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всего, м</w:t>
            </w:r>
            <w:proofErr w:type="gramStart"/>
            <w:r w:rsidRPr="00A14BD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в т. ч. торговая, м</w:t>
            </w:r>
            <w:proofErr w:type="gramStart"/>
            <w:r w:rsidRPr="00A14BD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</w:p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предприятий, шт.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площадь, м</w:t>
            </w:r>
            <w:proofErr w:type="gramStart"/>
            <w:r w:rsidRPr="00A14BD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в т. ч. торговая,</w:t>
            </w:r>
          </w:p>
          <w:p w:rsidR="00E924C7" w:rsidRPr="00A14BD9" w:rsidRDefault="00E924C7" w:rsidP="00A14B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A14BD9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Start"/>
            <w:r w:rsidRPr="00A14BD9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  <w:proofErr w:type="gramEnd"/>
          </w:p>
        </w:tc>
      </w:tr>
      <w:tr w:rsidR="00E924C7" w:rsidRPr="005A4077" w:rsidTr="00A14BD9">
        <w:trPr>
          <w:trHeight w:val="549"/>
        </w:trPr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Стационарные торговые объекты</w:t>
            </w:r>
          </w:p>
        </w:tc>
        <w:tc>
          <w:tcPr>
            <w:tcW w:w="8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59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4406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3790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71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5240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3947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+12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+834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+157</w:t>
            </w:r>
          </w:p>
        </w:tc>
      </w:tr>
      <w:tr w:rsidR="00E924C7" w:rsidRPr="005A4077" w:rsidTr="00A14BD9"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— </w:t>
            </w: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продовольственные</w:t>
            </w:r>
          </w:p>
        </w:tc>
        <w:tc>
          <w:tcPr>
            <w:tcW w:w="8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1938,7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1736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1855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1507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-83,7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-229</w:t>
            </w:r>
          </w:p>
        </w:tc>
      </w:tr>
      <w:tr w:rsidR="00E924C7" w:rsidRPr="005A4077" w:rsidTr="00A14BD9">
        <w:trPr>
          <w:trHeight w:val="255"/>
        </w:trPr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— </w:t>
            </w: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непродовольственные</w:t>
            </w:r>
          </w:p>
        </w:tc>
        <w:tc>
          <w:tcPr>
            <w:tcW w:w="8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1168,3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907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1203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818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+34,7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-89</w:t>
            </w:r>
          </w:p>
        </w:tc>
      </w:tr>
      <w:tr w:rsidR="00E924C7" w:rsidRPr="005A4077" w:rsidTr="00A14BD9">
        <w:trPr>
          <w:trHeight w:val="255"/>
        </w:trPr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— </w:t>
            </w: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смешанные</w:t>
            </w:r>
          </w:p>
        </w:tc>
        <w:tc>
          <w:tcPr>
            <w:tcW w:w="8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1147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2182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1622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+833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+475</w:t>
            </w:r>
          </w:p>
        </w:tc>
      </w:tr>
      <w:tr w:rsidR="00E924C7" w:rsidRPr="005A4077" w:rsidTr="00A14BD9">
        <w:trPr>
          <w:trHeight w:val="255"/>
        </w:trPr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Нестационарные торговые объекты</w:t>
            </w:r>
          </w:p>
        </w:tc>
        <w:tc>
          <w:tcPr>
            <w:tcW w:w="8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924C7" w:rsidRPr="005A4077" w:rsidTr="00A14BD9">
        <w:trPr>
          <w:trHeight w:val="255"/>
        </w:trPr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Автолавки</w:t>
            </w:r>
          </w:p>
        </w:tc>
        <w:tc>
          <w:tcPr>
            <w:tcW w:w="8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E924C7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</w:p>
        </w:tc>
      </w:tr>
      <w:tr w:rsidR="00E924C7" w:rsidRPr="005A4077" w:rsidTr="00A14BD9">
        <w:trPr>
          <w:trHeight w:val="360"/>
        </w:trPr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E924C7" w:rsidRPr="005A4077" w:rsidRDefault="00E924C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924C7" w:rsidRPr="005A4077" w:rsidRDefault="00433AFC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924C7" w:rsidRPr="005A4077" w:rsidRDefault="00433AFC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4406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E924C7" w:rsidRPr="005A4077" w:rsidRDefault="00433AFC" w:rsidP="00433AFC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3790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71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5240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3947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+12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+834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24C7" w:rsidRPr="005A4077" w:rsidRDefault="00433AFC" w:rsidP="00433AF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:lang w:eastAsia="ar-SA"/>
              </w:rPr>
              <w:t>+157</w:t>
            </w:r>
          </w:p>
        </w:tc>
      </w:tr>
    </w:tbl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Основная доля оборота розничной торговли приходится на стационарные предприятия торговли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Тем не менее, формат ярмарочной торговли предоставляет товаропроизводителям дополнительную возможность реализации своей продукции потребителям, минуя посредников, что, в свою очередь, способствует обеспечению населения района продукцией высокого качества по доступным ценам. В настоящее время в </w:t>
      </w:r>
      <w:r w:rsidR="00433AFC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Кадошкинском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районе постоянно функционирует еженедельная универсальная ярмарка</w:t>
      </w:r>
      <w:r w:rsidR="00687D13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выходного дня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 целом в </w:t>
      </w:r>
      <w:r w:rsidR="00687D13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Кадошкинском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муниципальном районе сложилась положительная динамика в развитии торговли. В то же время имеется ряд нерешенных проблем. </w:t>
      </w:r>
      <w:proofErr w:type="gramStart"/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К ним относятся: недостаточный уровень покупательной способности, сложивш</w:t>
      </w:r>
      <w:r w:rsidR="0060454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йся вследстви</w:t>
      </w:r>
      <w:r w:rsidR="00604541">
        <w:rPr>
          <w:rFonts w:ascii="Times New Roman" w:eastAsia="Times New Roman" w:hAnsi="Times New Roman" w:cs="Arial"/>
          <w:sz w:val="28"/>
          <w:szCs w:val="28"/>
          <w:lang w:eastAsia="ru-RU"/>
        </w:rPr>
        <w:t>е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как внутренних</w:t>
      </w:r>
      <w:r w:rsidR="0060454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(низкие среднедушевые денежные доходы населения),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>так и внешних причин (недостаточное привлечение денежных средств из-за пределов муниципального района); недостаточный уровень развития инфраструктуры, ее неприспособленность для развития современных форм торговли.</w:t>
      </w:r>
      <w:proofErr w:type="gramEnd"/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К развивающемуся виду предпринимательской деятельности </w:t>
      </w:r>
      <w:r w:rsidR="00687D1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Кадошкинского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относится общественное питание. </w:t>
      </w:r>
      <w:r w:rsidR="00687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Динамика  оборота общественного питания представлена в таблице 3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3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Оборот общественного питания в </w:t>
      </w:r>
      <w:r w:rsidR="00A7572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Кадошкинском</w:t>
      </w:r>
      <w:r w:rsidRPr="005A4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5A40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муниципальном районе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8"/>
          <w:lang w:eastAsia="ru-RU"/>
        </w:rPr>
      </w:pPr>
    </w:p>
    <w:tbl>
      <w:tblPr>
        <w:tblW w:w="0" w:type="auto"/>
        <w:tblInd w:w="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3330"/>
        <w:gridCol w:w="3880"/>
      </w:tblGrid>
      <w:tr w:rsidR="005A4077" w:rsidRPr="005A4077" w:rsidTr="005A4077">
        <w:trPr>
          <w:trHeight w:val="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BD6A5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Сумма, </w:t>
            </w:r>
            <w:r w:rsidR="00BD6A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млн</w:t>
            </w: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руб.</w:t>
            </w:r>
          </w:p>
        </w:tc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Индексы оборота общественного питания, в сопоставимых ценах,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 </w:t>
            </w:r>
            <w:proofErr w:type="gramStart"/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предыдущему году</w:t>
            </w:r>
          </w:p>
        </w:tc>
      </w:tr>
      <w:tr w:rsidR="005A4077" w:rsidRPr="005A4077" w:rsidTr="005A4077">
        <w:trPr>
          <w:trHeight w:val="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F862EE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201</w:t>
            </w:r>
            <w:r w:rsidR="00F86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832A03" w:rsidRDefault="00BD6A5F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F862EE" w:rsidRDefault="00832A03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2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170,0</w:t>
            </w:r>
          </w:p>
        </w:tc>
      </w:tr>
      <w:tr w:rsidR="005A4077" w:rsidRPr="005A4077" w:rsidTr="005A4077">
        <w:trPr>
          <w:trHeight w:val="2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F862EE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F86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832A03" w:rsidRDefault="00BD6A5F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2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</w:t>
            </w:r>
          </w:p>
        </w:tc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F862EE" w:rsidRDefault="00BD6A5F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832A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66,7</w:t>
            </w:r>
          </w:p>
        </w:tc>
      </w:tr>
      <w:tr w:rsidR="005A4077" w:rsidRPr="005A4077" w:rsidTr="00E175C1">
        <w:trPr>
          <w:trHeight w:val="13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F862EE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F862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E175C1" w:rsidRDefault="00E175C1" w:rsidP="00BD6A5F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3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E175C1" w:rsidRDefault="00E175C1" w:rsidP="00E175C1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7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,1</w:t>
            </w:r>
          </w:p>
        </w:tc>
      </w:tr>
    </w:tbl>
    <w:p w:rsidR="005A4077" w:rsidRPr="005A4077" w:rsidRDefault="005A4077" w:rsidP="005A4077">
      <w:pPr>
        <w:widowControl w:val="0"/>
        <w:spacing w:after="0" w:line="288" w:lineRule="auto"/>
        <w:ind w:firstLine="567"/>
        <w:jc w:val="both"/>
        <w:rPr>
          <w:rFonts w:ascii="Times New Roman" w:eastAsia="DejaVu Sans" w:hAnsi="Times New Roman" w:cs="Times New Roman"/>
          <w:kern w:val="2"/>
          <w:sz w:val="24"/>
          <w:szCs w:val="24"/>
          <w:lang w:eastAsia="ar-SA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 состоянию на 1 января 2015 г. в районе с учетом столовых, в учреждениях функционирует </w:t>
      </w:r>
      <w:r w:rsidR="00687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11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предприятий общественного питания на </w:t>
      </w:r>
      <w:r w:rsidR="00687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700 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посадочных мест. К предприятиям общественного питания общедоступной сети относятся лишь 5 предприятий — 4 кафе и 1 бар.</w:t>
      </w:r>
      <w:r w:rsidR="004876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A4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Сфера общественного питания закрытого типа включает </w:t>
      </w:r>
      <w:r w:rsidR="00687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5A4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столовых на </w:t>
      </w:r>
      <w:r w:rsidR="00687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410</w:t>
      </w:r>
      <w:r w:rsidRPr="005A4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посадочных мест (табл. 4). Таким образом, обеспеченность посадочными местами на предприятиях общественного питания открытого типа в 2014 г. составила </w:t>
      </w:r>
      <w:r w:rsidR="00687D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39,3</w:t>
      </w:r>
      <w:r w:rsidRPr="005A40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ед. на 1 тыс. чел. 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napToGrid w:val="0"/>
        <w:spacing w:after="0" w:line="288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A40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Таблица 4</w:t>
      </w:r>
    </w:p>
    <w:p w:rsidR="00AA4F86" w:rsidRDefault="00AA4F86" w:rsidP="005A4077">
      <w:pPr>
        <w:widowControl w:val="0"/>
        <w:tabs>
          <w:tab w:val="left" w:pos="34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</w:pPr>
    </w:p>
    <w:p w:rsidR="005A4077" w:rsidRPr="005A4077" w:rsidRDefault="005A4077" w:rsidP="005A4077">
      <w:pPr>
        <w:widowControl w:val="0"/>
        <w:tabs>
          <w:tab w:val="left" w:pos="34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bCs/>
          <w:sz w:val="24"/>
          <w:szCs w:val="24"/>
          <w:lang w:eastAsia="ru-RU"/>
        </w:rPr>
      </w:pPr>
      <w:r w:rsidRPr="005A4077"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Инфраструктура сети общественного питания</w:t>
      </w:r>
    </w:p>
    <w:p w:rsidR="005A4077" w:rsidRPr="005A4077" w:rsidRDefault="005A4077" w:rsidP="005A4077">
      <w:pPr>
        <w:widowControl w:val="0"/>
        <w:tabs>
          <w:tab w:val="left" w:pos="34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5A4077"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по </w:t>
      </w:r>
      <w:proofErr w:type="spellStart"/>
      <w:r w:rsidR="00A7572D"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Кадошкинскому</w:t>
      </w:r>
      <w:proofErr w:type="spellEnd"/>
      <w:r w:rsidRPr="005A4077"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муниципальному району</w:t>
      </w:r>
    </w:p>
    <w:p w:rsidR="005A4077" w:rsidRPr="005A4077" w:rsidRDefault="005A4077" w:rsidP="005A4077">
      <w:pPr>
        <w:widowControl w:val="0"/>
        <w:tabs>
          <w:tab w:val="left" w:pos="342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1089"/>
        <w:gridCol w:w="1213"/>
        <w:gridCol w:w="1169"/>
        <w:gridCol w:w="1258"/>
        <w:gridCol w:w="1224"/>
        <w:gridCol w:w="1056"/>
      </w:tblGrid>
      <w:tr w:rsidR="005A4077" w:rsidRPr="005A4077" w:rsidTr="005A4077">
        <w:trPr>
          <w:trHeight w:val="255"/>
        </w:trPr>
        <w:tc>
          <w:tcPr>
            <w:tcW w:w="25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 предприятия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января 2014 г.</w:t>
            </w:r>
          </w:p>
        </w:tc>
        <w:tc>
          <w:tcPr>
            <w:tcW w:w="35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 января 2015 г.</w:t>
            </w:r>
          </w:p>
        </w:tc>
      </w:tr>
      <w:tr w:rsidR="005A4077" w:rsidRPr="005A4077" w:rsidTr="005A4077">
        <w:trPr>
          <w:trHeight w:val="255"/>
        </w:trPr>
        <w:tc>
          <w:tcPr>
            <w:tcW w:w="25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5A4077" w:rsidP="005A4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предприятий, ед.</w:t>
            </w:r>
          </w:p>
        </w:tc>
        <w:tc>
          <w:tcPr>
            <w:tcW w:w="12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площадь,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Start"/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1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посадочных мест, ед.</w:t>
            </w:r>
          </w:p>
        </w:tc>
        <w:tc>
          <w:tcPr>
            <w:tcW w:w="12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предприятий, ед.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площадь, м</w:t>
            </w:r>
            <w:proofErr w:type="gramStart"/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  <w:proofErr w:type="gramEnd"/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посадочных мест, ед.</w:t>
            </w:r>
          </w:p>
        </w:tc>
      </w:tr>
      <w:tr w:rsidR="005A4077" w:rsidRPr="005A4077" w:rsidTr="005A4077">
        <w:trPr>
          <w:trHeight w:val="255"/>
        </w:trPr>
        <w:tc>
          <w:tcPr>
            <w:tcW w:w="25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Кафе</w:t>
            </w:r>
          </w:p>
        </w:tc>
        <w:tc>
          <w:tcPr>
            <w:tcW w:w="10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1F1002" w:rsidP="001F100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517</w:t>
            </w:r>
          </w:p>
        </w:tc>
        <w:tc>
          <w:tcPr>
            <w:tcW w:w="11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12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1F1002" w:rsidP="001F100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674</w:t>
            </w: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</w:tr>
      <w:tr w:rsidR="005A4077" w:rsidRPr="005A4077" w:rsidTr="001F1002">
        <w:trPr>
          <w:trHeight w:val="255"/>
        </w:trPr>
        <w:tc>
          <w:tcPr>
            <w:tcW w:w="25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Бары</w:t>
            </w:r>
          </w:p>
        </w:tc>
        <w:tc>
          <w:tcPr>
            <w:tcW w:w="10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5A4077" w:rsidRPr="005A4077" w:rsidTr="005A4077">
        <w:trPr>
          <w:trHeight w:val="203"/>
        </w:trPr>
        <w:tc>
          <w:tcPr>
            <w:tcW w:w="25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Столовые</w:t>
            </w:r>
          </w:p>
        </w:tc>
        <w:tc>
          <w:tcPr>
            <w:tcW w:w="10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1F1002" w:rsidP="001F100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549</w:t>
            </w:r>
          </w:p>
        </w:tc>
        <w:tc>
          <w:tcPr>
            <w:tcW w:w="11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1F1002" w:rsidP="001F100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12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1F1002" w:rsidP="001F100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809,9</w:t>
            </w: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4077" w:rsidRPr="005A4077" w:rsidRDefault="001F1002" w:rsidP="001F100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</w:t>
            </w:r>
          </w:p>
        </w:tc>
      </w:tr>
      <w:tr w:rsidR="005A4077" w:rsidRPr="005A4077" w:rsidTr="001F1002">
        <w:trPr>
          <w:trHeight w:val="270"/>
        </w:trPr>
        <w:tc>
          <w:tcPr>
            <w:tcW w:w="25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Всего предприятий,</w:t>
            </w:r>
          </w:p>
        </w:tc>
        <w:tc>
          <w:tcPr>
            <w:tcW w:w="10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1066</w:t>
            </w:r>
          </w:p>
        </w:tc>
        <w:tc>
          <w:tcPr>
            <w:tcW w:w="11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655</w:t>
            </w:r>
          </w:p>
        </w:tc>
        <w:tc>
          <w:tcPr>
            <w:tcW w:w="12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1515,9</w:t>
            </w: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700</w:t>
            </w:r>
          </w:p>
        </w:tc>
      </w:tr>
      <w:tr w:rsidR="005A4077" w:rsidRPr="005A4077" w:rsidTr="005A4077">
        <w:tc>
          <w:tcPr>
            <w:tcW w:w="25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 том числе: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— </w:t>
            </w: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общедоступная сеть</w:t>
            </w:r>
          </w:p>
        </w:tc>
        <w:tc>
          <w:tcPr>
            <w:tcW w:w="10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517</w:t>
            </w:r>
          </w:p>
        </w:tc>
        <w:tc>
          <w:tcPr>
            <w:tcW w:w="116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1F1002" w:rsidP="001F100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125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1F1002" w:rsidP="001F1002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706</w:t>
            </w:r>
          </w:p>
        </w:tc>
        <w:tc>
          <w:tcPr>
            <w:tcW w:w="10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290</w:t>
            </w:r>
          </w:p>
        </w:tc>
      </w:tr>
    </w:tbl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Одним из приоритетных направлений в развитии предприятий общественного питания должно стать открытие семейных кафе, предприятий питания молодежной и детской направленности с относительно невысокими ценами и качественными услугами. Актуальность этого обусловлена потребностью населения в интересном, содержательном отдыхе в сочетании с качественным, здоровым питанием и современным сервисом, учитывающим бюджет семьи и территориально приближенным к местам проживания планируемых клиентов.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рынке бытовых услуг </w:t>
      </w:r>
      <w:r w:rsidR="00687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доминируют представители малого  бизнеса, индивидуальные предприниматели.</w:t>
      </w:r>
      <w:r w:rsidR="00F901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687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Бытовые услуги населению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района предоставл</w:t>
      </w:r>
      <w:r w:rsidR="00687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яют 15 предприятий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 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Всего на территории района предоставляется более </w:t>
      </w:r>
      <w:r w:rsidR="00687D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7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различных видов услуг бытового характера. В основном предоставляются бытовые услуги первой необходимости </w:t>
      </w:r>
      <w:r w:rsidRPr="00687D13">
        <w:rPr>
          <w:rFonts w:ascii="Times New Roman" w:eastAsia="Arial" w:hAnsi="Times New Roman" w:cs="Times New Roman"/>
          <w:bCs/>
          <w:color w:val="000000"/>
          <w:sz w:val="28"/>
          <w:szCs w:val="28"/>
          <w:lang w:eastAsia="ru-RU"/>
        </w:rPr>
        <w:t>— транспортные</w:t>
      </w:r>
      <w:r w:rsidRPr="005A4077">
        <w:rPr>
          <w:rFonts w:ascii="Arial" w:eastAsia="Arial" w:hAnsi="Arial" w:cs="Arial"/>
          <w:bCs/>
          <w:color w:val="000000"/>
          <w:sz w:val="28"/>
          <w:szCs w:val="28"/>
          <w:lang w:eastAsia="ru-RU"/>
        </w:rPr>
        <w:t>,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парикмахерские услуги</w:t>
      </w:r>
      <w:r w:rsidR="0045231A">
        <w:t xml:space="preserve">, </w:t>
      </w:r>
      <w:r w:rsidR="0045231A" w:rsidRPr="0045231A">
        <w:rPr>
          <w:rFonts w:ascii="Times New Roman" w:hAnsi="Times New Roman" w:cs="Times New Roman"/>
          <w:sz w:val="28"/>
          <w:szCs w:val="28"/>
        </w:rPr>
        <w:t>техническое обслуживание</w:t>
      </w:r>
      <w:r w:rsidR="0045231A" w:rsidRPr="0045231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ремонт транспортных средств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(табл. </w:t>
      </w:r>
      <w:r w:rsidR="00F901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</w:t>
      </w:r>
      <w:r w:rsidRPr="005A407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).</w:t>
      </w:r>
    </w:p>
    <w:p w:rsidR="005A4077" w:rsidRPr="007C7028" w:rsidRDefault="005A4077" w:rsidP="005A4077">
      <w:pPr>
        <w:widowControl w:val="0"/>
        <w:autoSpaceDE w:val="0"/>
        <w:autoSpaceDN w:val="0"/>
        <w:adjustRightInd w:val="0"/>
        <w:snapToGrid w:val="0"/>
        <w:spacing w:after="0" w:line="288" w:lineRule="auto"/>
        <w:ind w:firstLine="567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C7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Таблица </w:t>
      </w:r>
      <w:r w:rsidR="00F90121" w:rsidRPr="007C7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napToGrid w:val="0"/>
        <w:spacing w:after="0" w:line="288" w:lineRule="auto"/>
        <w:ind w:firstLine="567"/>
        <w:jc w:val="right"/>
        <w:rPr>
          <w:rFonts w:ascii="Arial" w:eastAsia="Times New Roman" w:hAnsi="Arial" w:cs="Tahoma"/>
          <w:color w:val="000000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tabs>
          <w:tab w:val="left" w:pos="3420"/>
        </w:tabs>
        <w:autoSpaceDE w:val="0"/>
        <w:autoSpaceDN w:val="0"/>
        <w:adjustRightInd w:val="0"/>
        <w:spacing w:after="0" w:line="100" w:lineRule="atLeast"/>
        <w:ind w:firstLine="567"/>
        <w:jc w:val="center"/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5A4077"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Инфраструктура объектов бытового обслуживания населения</w:t>
      </w:r>
    </w:p>
    <w:p w:rsidR="005A4077" w:rsidRPr="005A4077" w:rsidRDefault="006B785B" w:rsidP="005A4077">
      <w:pPr>
        <w:widowControl w:val="0"/>
        <w:tabs>
          <w:tab w:val="left" w:pos="3420"/>
        </w:tabs>
        <w:autoSpaceDE w:val="0"/>
        <w:autoSpaceDN w:val="0"/>
        <w:adjustRightInd w:val="0"/>
        <w:spacing w:after="0" w:line="100" w:lineRule="atLeast"/>
        <w:ind w:firstLine="567"/>
        <w:jc w:val="center"/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>Кадошкинского</w:t>
      </w:r>
      <w:r w:rsidR="005A4077" w:rsidRPr="005A4077">
        <w:rPr>
          <w:rFonts w:ascii="Arial" w:eastAsia="Arial" w:hAnsi="Arial" w:cs="Arial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муниципального района</w:t>
      </w:r>
    </w:p>
    <w:p w:rsidR="005A4077" w:rsidRPr="005A4077" w:rsidRDefault="005A4077" w:rsidP="005A4077">
      <w:pPr>
        <w:widowControl w:val="0"/>
        <w:tabs>
          <w:tab w:val="left" w:pos="3420"/>
        </w:tabs>
        <w:autoSpaceDE w:val="0"/>
        <w:autoSpaceDN w:val="0"/>
        <w:adjustRightInd w:val="0"/>
        <w:spacing w:after="0" w:line="100" w:lineRule="atLeast"/>
        <w:ind w:firstLine="567"/>
        <w:jc w:val="center"/>
        <w:rPr>
          <w:rFonts w:ascii="Arial" w:eastAsia="Arial" w:hAnsi="Arial" w:cs="Arial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W w:w="0" w:type="auto"/>
        <w:tblInd w:w="79" w:type="dxa"/>
        <w:tblLayout w:type="fixed"/>
        <w:tblLook w:val="04A0" w:firstRow="1" w:lastRow="0" w:firstColumn="1" w:lastColumn="0" w:noHBand="0" w:noVBand="1"/>
      </w:tblPr>
      <w:tblGrid>
        <w:gridCol w:w="2984"/>
        <w:gridCol w:w="1063"/>
        <w:gridCol w:w="1062"/>
        <w:gridCol w:w="1063"/>
        <w:gridCol w:w="1063"/>
        <w:gridCol w:w="1063"/>
        <w:gridCol w:w="1103"/>
      </w:tblGrid>
      <w:tr w:rsidR="005A4077" w:rsidRPr="005A4077" w:rsidTr="005A4077">
        <w:trPr>
          <w:tblHeader/>
        </w:trPr>
        <w:tc>
          <w:tcPr>
            <w:tcW w:w="2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бытовых услуг</w:t>
            </w:r>
          </w:p>
        </w:tc>
        <w:tc>
          <w:tcPr>
            <w:tcW w:w="21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1 января 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 г.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1 января 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г.</w:t>
            </w:r>
          </w:p>
        </w:tc>
        <w:tc>
          <w:tcPr>
            <w:tcW w:w="2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Изменение </w:t>
            </w: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(+, -)</w:t>
            </w:r>
          </w:p>
        </w:tc>
      </w:tr>
      <w:tr w:rsidR="005A4077" w:rsidRPr="005A4077" w:rsidTr="005A4077">
        <w:trPr>
          <w:trHeight w:val="880"/>
          <w:tblHeader/>
        </w:trPr>
        <w:tc>
          <w:tcPr>
            <w:tcW w:w="2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A4077" w:rsidRPr="005A4077" w:rsidRDefault="005A4077" w:rsidP="005A40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предприятий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рабочих мест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предприятий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рабочих мест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предприятий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 рабочих мест</w:t>
            </w:r>
          </w:p>
        </w:tc>
      </w:tr>
      <w:tr w:rsidR="005A4077" w:rsidRPr="005A4077" w:rsidTr="001F1002">
        <w:trPr>
          <w:trHeight w:val="416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пошив обуви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562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пошив одежды, головных уборов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274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техобслуживание бытовой радиоэлектронной аппаратуры, бытовых машин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610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изготовление металлоизделий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677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Техобслуживание и ремонт транспортных средств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447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и ремонт мебели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497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Химическая чистка и крашение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136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Услуги прачечных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625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и строительство жилья и др. построек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194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фотоателье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  <w:t>-1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5A4077" w:rsidRPr="005A4077" w:rsidTr="001F1002">
        <w:trPr>
          <w:trHeight w:val="200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бань и душевых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433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Парикмахерские и косметические услуги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322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Услуги по прокату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249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Ритуальные услуги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422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 сотовых телефонов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rPr>
          <w:trHeight w:val="343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Транспортные услуги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/>
              </w:rPr>
              <w:t>+1</w:t>
            </w: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Arial" w:hAnsi="Times New Roman" w:cs="Times New Roman"/>
                <w:bCs/>
                <w:color w:val="000000"/>
                <w:sz w:val="24"/>
                <w:szCs w:val="24"/>
                <w:lang w:eastAsia="ru-RU"/>
              </w:rPr>
              <w:t>+3</w:t>
            </w:r>
          </w:p>
        </w:tc>
      </w:tr>
      <w:tr w:rsidR="005A4077" w:rsidRPr="005A4077" w:rsidTr="001F1002">
        <w:trPr>
          <w:trHeight w:val="304"/>
        </w:trPr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виды услуг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88" w:lineRule="auto"/>
              <w:jc w:val="center"/>
              <w:rPr>
                <w:rFonts w:ascii="Arial" w:eastAsia="Arial" w:hAnsi="Arial" w:cs="Arial"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5A4077" w:rsidRPr="005A4077" w:rsidTr="001F1002"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A4077" w:rsidRPr="001F1002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077" w:rsidRPr="001F1002" w:rsidRDefault="001F1002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10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+2</w:t>
            </w:r>
          </w:p>
        </w:tc>
      </w:tr>
    </w:tbl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88" w:lineRule="auto"/>
        <w:ind w:firstLine="567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tabs>
          <w:tab w:val="left" w:pos="1500"/>
        </w:tabs>
        <w:autoSpaceDE w:val="0"/>
        <w:spacing w:after="0" w:line="288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К факторам, сдерживающим развитие малого  и среднего предпринимательства  в  </w:t>
      </w:r>
      <w:r w:rsidR="001F1002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Кадошкинском</w:t>
      </w:r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муниципальном районе, следует отнести низкую  конкурентоспособность продукции (товаров, услуг) субъектов малого и среднего предпринимательства (при ее высокой себестоимости), а также ограниченный  рынок сбыта </w:t>
      </w:r>
      <w:proofErr w:type="gramStart"/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при</w:t>
      </w:r>
      <w:proofErr w:type="gramEnd"/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</w:t>
      </w:r>
      <w:proofErr w:type="gramStart"/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низкой</w:t>
      </w:r>
      <w:proofErr w:type="gramEnd"/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производительности  труда.</w:t>
      </w:r>
      <w:r w:rsidRPr="005A4077">
        <w:rPr>
          <w:rFonts w:ascii="Times New Roman" w:eastAsia="DejaVu Sans" w:hAnsi="Times New Roman" w:cs="Times New Roman"/>
          <w:kern w:val="2"/>
          <w:sz w:val="24"/>
          <w:szCs w:val="24"/>
          <w:lang w:eastAsia="ar-SA"/>
        </w:rPr>
        <w:t xml:space="preserve"> </w:t>
      </w:r>
      <w:r w:rsidRPr="005A4077">
        <w:rPr>
          <w:rFonts w:ascii="Times New Roman" w:eastAsia="DejaVu Sans" w:hAnsi="Times New Roman" w:cs="Times New Roman"/>
          <w:kern w:val="2"/>
          <w:sz w:val="28"/>
          <w:szCs w:val="28"/>
          <w:lang w:eastAsia="ar-SA"/>
        </w:rPr>
        <w:t>Также</w:t>
      </w:r>
      <w:r w:rsidRPr="005A4077">
        <w:rPr>
          <w:rFonts w:ascii="Times New Roman" w:eastAsia="DejaVu Sans" w:hAnsi="Times New Roman" w:cs="Times New Roman"/>
          <w:kern w:val="2"/>
          <w:sz w:val="24"/>
          <w:szCs w:val="24"/>
          <w:lang w:eastAsia="ar-SA"/>
        </w:rPr>
        <w:t xml:space="preserve"> </w:t>
      </w:r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не менее важной проблемой является низкая квалификация самих предпринимателей и наемных работников. Некомпетентность управляющих или недостаточная способность персонала принимать решения стала главной причиной разорения малых фирм.</w:t>
      </w:r>
      <w:r w:rsidRPr="005A4077">
        <w:rPr>
          <w:rFonts w:ascii="Times New Roman" w:eastAsia="DejaVu Sans" w:hAnsi="Times New Roman" w:cs="Times New Roman"/>
          <w:kern w:val="2"/>
          <w:sz w:val="24"/>
          <w:szCs w:val="24"/>
          <w:lang w:eastAsia="ar-SA"/>
        </w:rPr>
        <w:t xml:space="preserve"> </w:t>
      </w:r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Но главной причиной слабого развития малых предприятий является низкий уровень финансовой обеспеченности большинства малых предприятий вследствие трудностей с первоначальным накоплением капитала, невозможность получения кредитов на приемлемых условиях.</w:t>
      </w:r>
    </w:p>
    <w:p w:rsidR="005A4077" w:rsidRPr="005A4077" w:rsidRDefault="005A4077" w:rsidP="00A7572D">
      <w:pPr>
        <w:tabs>
          <w:tab w:val="left" w:pos="1500"/>
        </w:tabs>
        <w:autoSpaceDE w:val="0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</w:pPr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Несмотря</w:t>
      </w:r>
      <w:r w:rsidR="008D67BF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на</w:t>
      </w:r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 xml:space="preserve"> </w:t>
      </w:r>
      <w:r w:rsidR="008D67BF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п</w:t>
      </w:r>
      <w:r w:rsidRPr="005A407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shd w:val="clear" w:color="auto" w:fill="FFFFFF"/>
          <w:lang w:eastAsia="ar-SA"/>
        </w:rPr>
        <w:t>ринятые  государством  меры  по  снижению  административных барьеров, значительные  средства  затрачиваются субъектами малого  и среднего  предпринимательства  на  прохождение длительной и дорогостоящей  процедуры обязательной  сертификации, паспортизации. На деятельности предприятий, особенно производственного сектора, отражается рост тарифов на энергоресурсы.</w:t>
      </w:r>
    </w:p>
    <w:p w:rsidR="005A4077" w:rsidRPr="005A4077" w:rsidRDefault="005A4077" w:rsidP="00A7572D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Вышеуказанные проблемы определяют необходимость и основные направления государственной поддержки малого и среднего предпринимательства как в 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Р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еспублике Мордовия в целом, так и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в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45231A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Кадошкинском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районе.</w:t>
      </w:r>
      <w:r w:rsidRPr="005A407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Основной задачей на предстоящий период должны стать не только поддержание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 xml:space="preserve">сложившегося количественного уровня субъектов малого и среднего предпринимательства, но и осуществление комплекса мер, направленных на повышение эффективности их деятельности, реализацию в полной мере предпринимательского ресурса, повышение статуса предпринимателя. Программно-целевой метод поддержки малого и среднего предпринимательства обеспечит комплексное решение проблемных вопросов в предпринимательской деятельности, а также определит приоритеты в развитии малого и среднего предпринимательства в </w:t>
      </w:r>
      <w:r w:rsidR="00A33FEF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Кадошкинском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муниципальном районе. 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6B785B" w:rsidRDefault="00AA4F86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" w:name="sub_12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</w:t>
      </w:r>
      <w:r w:rsidR="005A4077" w:rsidRPr="006B78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2. Основные цели, задачи Программы, индикаторы и показатели</w:t>
      </w:r>
      <w:bookmarkEnd w:id="4"/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Основной целью Программы является</w:t>
      </w:r>
      <w:r w:rsidRPr="005A407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создание благоприятных условий для  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r w:rsidR="00A33FE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Кадошкинского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муниципального района, созданию новых рабочих мест и увеличению доходной части бюджета.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Достижение поставленной в Программе цели должно осуществляться на основе эффективного взаимодействия органов местного самоуправления и общественных объединений предпринимателей,  при условии, что будут  решены следующие задачи: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1.</w:t>
      </w:r>
      <w:r w:rsidRPr="005A407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информационное, консультационное, имущественное обеспечение малого и среднего предпринимательства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2. формирование благоприятной социальной среды для малого и среднего предпринимательства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3. повышения социально-экономической эффективности функционирования торгово-бытового обслуживания населения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Основные индикаторы реализации Программы приведены в </w:t>
      </w:r>
      <w:hyperlink r:id="rId8" w:anchor="sub_10000" w:history="1">
        <w:r w:rsidRPr="004876BB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приложении 1</w:t>
        </w:r>
      </w:hyperlink>
      <w:r w:rsidRPr="004876B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5" w:name="sub_1300"/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Cs/>
          <w:color w:val="000080"/>
          <w:sz w:val="28"/>
          <w:szCs w:val="28"/>
          <w:lang w:eastAsia="ru-RU"/>
        </w:rPr>
      </w:pPr>
    </w:p>
    <w:p w:rsidR="005A4077" w:rsidRPr="006B785B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6B785B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Раздел 3. Перечень программных мероприятий</w:t>
      </w:r>
    </w:p>
    <w:bookmarkEnd w:id="5"/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 целях динамичного развития малого и среднего предпринимательства, способствующего устойчивому функционированию реального сектора экономики </w:t>
      </w:r>
      <w:r w:rsidR="008F5AAF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 необходимо решение следующих основных  задач: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Для решения задачи №1 «Информационное, консультационное, имущественное обеспечение малого и среднего предпринимательства» будут осуществляться следующие мероприятия: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1.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Консультирование субъектов малого и среднего предпринимательства по вопросам ведения предпринимательской деятельности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2.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Мероприятия по информированию бизнес - сообщества об объектах инфраструктуры поддержки малого и среднего предпринимательства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3.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Оказание имущественной поддержки субъектам малого и среднего предпринимательства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 xml:space="preserve">4.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Оказание информационной поддержки субъектам малого и среднего предпринимательства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5.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Формирование и ведение сводного реестра субъектов малого и среднего предпринимательства - получателей поддержки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6.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Организация проведения семинаров, «круглых столов», совещаний по вопросам предпринимательской деятельности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Для решения задачи № 2 «Формирование благоприятной социальной среды для малого и среднего предпринимательства» будут осуществляться следующие мероприятия: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1. Проведение профессиональных праздников «День российского предпринимательства», «День торговли»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2.</w:t>
      </w:r>
      <w:r w:rsidRPr="005A407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Отбор кандидатов среди предпринимателей района в ежегодном республиканском конкурсе "Лучшие товары Мордовии" регионального этапа Всероссийского конкурса Программ «100 лучших товаров России»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3.</w:t>
      </w:r>
      <w:r w:rsidRPr="005A407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Публикация в средствах массовой информации (районной газете) материалов о работе и достижениях представителей малого и среднего бизнеса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4.</w:t>
      </w:r>
      <w:r w:rsidRPr="005A4077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Организация участия представителей малого и среднего бизнеса на ярмарках, проводимых на территории Республики Мордовия.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Для решения задачи №3 «Повышения социально-экономической эффективности функционирования торгово-бытового обслуживания населения» будут осуществляться следующие мероприятия: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1. 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Мониторинг обеспеченности населения услугами торговли с выявлением «проблемных зон», которые необходимо охватить выездной торговлей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2. 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Мониторинг цен на потребительские товары и услуги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3. 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Проведение оперативного мониторинга и </w:t>
      </w:r>
      <w:proofErr w:type="gramStart"/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контроля за</w:t>
      </w:r>
      <w:proofErr w:type="gramEnd"/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состоянием рынка сельскохозяйственной продукции, сырья и продовольствия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4. 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Открытие кафе по ул. </w:t>
      </w:r>
      <w:proofErr w:type="gramStart"/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Светотехнической</w:t>
      </w:r>
      <w:proofErr w:type="gramEnd"/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4876BB">
        <w:rPr>
          <w:rFonts w:ascii="Times New Roman" w:eastAsia="Times New Roman" w:hAnsi="Times New Roman" w:cs="Arial"/>
          <w:sz w:val="28"/>
          <w:szCs w:val="28"/>
          <w:lang w:eastAsia="ru-RU"/>
        </w:rPr>
        <w:t>,9а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5. 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Открытие  предприятия по пошиву трикотажных изделий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6. 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Организация предприятия по оказанию услуг по доставке грузов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6854D1" w:rsidRPr="006854D1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7.  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>Расширение деятельности пассажирских перевозок</w:t>
      </w:r>
      <w:r w:rsidR="00D32B40">
        <w:rPr>
          <w:rFonts w:ascii="Times New Roman" w:eastAsia="Times New Roman" w:hAnsi="Times New Roman" w:cs="Arial"/>
          <w:sz w:val="28"/>
          <w:szCs w:val="28"/>
          <w:lang w:eastAsia="ru-RU"/>
        </w:rPr>
        <w:t>;</w:t>
      </w:r>
    </w:p>
    <w:p w:rsidR="004876BB" w:rsidRDefault="006854D1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8.  </w:t>
      </w:r>
      <w:r w:rsidR="004876BB">
        <w:rPr>
          <w:rFonts w:ascii="Times New Roman" w:eastAsia="Times New Roman" w:hAnsi="Times New Roman" w:cs="Arial"/>
          <w:sz w:val="28"/>
          <w:szCs w:val="28"/>
          <w:lang w:eastAsia="ru-RU"/>
        </w:rPr>
        <w:t>Оказание услуг по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проведени</w:t>
      </w:r>
      <w:r w:rsidR="004876BB">
        <w:rPr>
          <w:rFonts w:ascii="Times New Roman" w:eastAsia="Times New Roman" w:hAnsi="Times New Roman" w:cs="Arial"/>
          <w:sz w:val="28"/>
          <w:szCs w:val="28"/>
          <w:lang w:eastAsia="ru-RU"/>
        </w:rPr>
        <w:t>ю</w:t>
      </w:r>
      <w:r w:rsidRPr="006854D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праздничных мероприятий</w:t>
      </w:r>
      <w:r w:rsidR="004876BB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Мероприятия и объем финансирования приведены в приложени</w:t>
      </w:r>
      <w:r w:rsidR="00A14BD9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2 к Программе.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6B785B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6B785B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>Раздел 4. Сроки и этапы реализации Программы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Предполагается реализовать Программу в период с 201</w:t>
      </w:r>
      <w:r w:rsidR="00A17D0F">
        <w:rPr>
          <w:rFonts w:ascii="Times New Roman" w:eastAsia="Times New Roman" w:hAnsi="Times New Roman" w:cs="Arial"/>
          <w:sz w:val="28"/>
          <w:szCs w:val="28"/>
          <w:lang w:eastAsia="ru-RU"/>
        </w:rPr>
        <w:t>6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по 201</w:t>
      </w:r>
      <w:r w:rsidR="00A17D0F">
        <w:rPr>
          <w:rFonts w:ascii="Times New Roman" w:eastAsia="Times New Roman" w:hAnsi="Times New Roman" w:cs="Arial"/>
          <w:sz w:val="28"/>
          <w:szCs w:val="28"/>
          <w:lang w:eastAsia="ru-RU"/>
        </w:rPr>
        <w:t>8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год. В Программе предусматривается комплекс взаимосвязанных мероприятий по развитию и поддержке малого и среднего предпринимательства, в связи, с чем отдельные этапы ее реализации не выделяются.</w:t>
      </w:r>
    </w:p>
    <w:p w:rsidR="005A4077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Cs/>
          <w:color w:val="000080"/>
          <w:sz w:val="28"/>
          <w:szCs w:val="28"/>
          <w:lang w:eastAsia="ru-RU"/>
        </w:rPr>
      </w:pPr>
      <w:bookmarkStart w:id="6" w:name="sub_1400"/>
    </w:p>
    <w:p w:rsidR="00604541" w:rsidRDefault="00604541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Cs/>
          <w:color w:val="000080"/>
          <w:sz w:val="28"/>
          <w:szCs w:val="28"/>
          <w:lang w:eastAsia="ru-RU"/>
        </w:rPr>
      </w:pPr>
    </w:p>
    <w:p w:rsidR="00604541" w:rsidRPr="005A4077" w:rsidRDefault="00604541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Cs/>
          <w:color w:val="000080"/>
          <w:sz w:val="28"/>
          <w:szCs w:val="28"/>
          <w:lang w:eastAsia="ru-RU"/>
        </w:rPr>
      </w:pPr>
    </w:p>
    <w:p w:rsidR="005A4077" w:rsidRPr="006B785B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6B785B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lastRenderedPageBreak/>
        <w:t>Раздел 5. Ресурсное обеспечение Программы</w:t>
      </w:r>
    </w:p>
    <w:bookmarkEnd w:id="6"/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A77B8A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Объемы и источники финансирования Программы определяются Перечнем мероприятий Программы. Предполагаемая сумма финансирования мероприятий</w:t>
      </w:r>
      <w:r w:rsidR="00A77B8A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</w:t>
      </w:r>
      <w:r w:rsidR="00E926F4">
        <w:rPr>
          <w:rFonts w:ascii="Times New Roman" w:eastAsia="Times New Roman" w:hAnsi="Times New Roman" w:cs="Arial"/>
          <w:sz w:val="28"/>
          <w:szCs w:val="28"/>
          <w:lang w:eastAsia="ru-RU"/>
        </w:rPr>
        <w:t>1065,0</w:t>
      </w:r>
      <w:r w:rsidR="00A77B8A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тыс. рублей, в том числе средства: </w:t>
      </w:r>
    </w:p>
    <w:p w:rsidR="00A77B8A" w:rsidRDefault="00A77B8A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- </w:t>
      </w:r>
      <w:r w:rsidR="00A14BD9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местного бюджета - </w:t>
      </w:r>
      <w:r w:rsidR="00A33FEF">
        <w:rPr>
          <w:rFonts w:ascii="Times New Roman" w:eastAsia="Times New Roman" w:hAnsi="Times New Roman" w:cs="Arial"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,0 тыс. руб.;</w:t>
      </w:r>
    </w:p>
    <w:p w:rsidR="005A4077" w:rsidRPr="005A4077" w:rsidRDefault="00A77B8A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>
        <w:rPr>
          <w:rFonts w:ascii="Times New Roman" w:eastAsia="Times New Roman" w:hAnsi="Times New Roman" w:cs="Arial"/>
          <w:sz w:val="28"/>
          <w:szCs w:val="28"/>
          <w:lang w:eastAsia="ru-RU"/>
        </w:rPr>
        <w:t>- прочих источников - (кредиты банков, собственные средства)-</w:t>
      </w:r>
      <w:r w:rsidR="00E212B9">
        <w:rPr>
          <w:rFonts w:ascii="Times New Roman" w:eastAsia="Times New Roman" w:hAnsi="Times New Roman" w:cs="Arial"/>
          <w:sz w:val="28"/>
          <w:szCs w:val="28"/>
          <w:lang w:eastAsia="ru-RU"/>
        </w:rPr>
        <w:t>1050,0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тыс. руб</w:t>
      </w:r>
      <w:r w:rsidR="005A4077"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Финансирование мероприятий Программы осуществляется согласно выделенным средствам из бюджета </w:t>
      </w:r>
      <w:r w:rsidR="00291646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6B785B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bookmarkStart w:id="7" w:name="sub_1500"/>
      <w:r w:rsidRPr="006B785B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t xml:space="preserve">Раздел 6. Механизмы реализации и  управления Программой </w:t>
      </w:r>
    </w:p>
    <w:bookmarkEnd w:id="7"/>
    <w:p w:rsidR="005A4077" w:rsidRPr="006B785B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Управление реализацией Программы осуществляет </w:t>
      </w:r>
      <w:r w:rsidR="00A17D0F">
        <w:rPr>
          <w:rFonts w:ascii="Times New Roman" w:eastAsia="Times New Roman" w:hAnsi="Times New Roman" w:cs="Arial"/>
          <w:sz w:val="28"/>
          <w:szCs w:val="28"/>
          <w:lang w:eastAsia="ru-RU"/>
        </w:rPr>
        <w:t>отдел экономического анализа и торговли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администрации </w:t>
      </w:r>
      <w:r w:rsidR="00A17D0F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 района, как структурное подразделение администрации </w:t>
      </w:r>
      <w:r w:rsidR="00A17D0F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района, отвечающее за реализацию Программы. </w:t>
      </w:r>
      <w:r w:rsidR="00A17D0F">
        <w:rPr>
          <w:rFonts w:ascii="Times New Roman" w:eastAsia="Times New Roman" w:hAnsi="Times New Roman" w:cs="Arial"/>
          <w:sz w:val="28"/>
          <w:szCs w:val="28"/>
          <w:lang w:eastAsia="ru-RU"/>
        </w:rPr>
        <w:t>Отдел экономического анализа и торговли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администрации </w:t>
      </w:r>
      <w:r w:rsidR="00A17D0F">
        <w:rPr>
          <w:rFonts w:ascii="Times New Roman" w:eastAsia="Times New Roman" w:hAnsi="Times New Roman" w:cs="Arial"/>
          <w:sz w:val="28"/>
          <w:szCs w:val="28"/>
          <w:lang w:eastAsia="ru-RU"/>
        </w:rPr>
        <w:t>Кадошкинского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 осуществляет следующие функции по реализации Программы: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организация и координация деятельности всех исполнителей мероприятий Программы;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определение приоритетных направлений и утверждение первоочередных мероприятий Программы;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один раз в год отчета о ходе реализации с приложением всех необходимых материалов;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иные функции, способствующие эффективному достижению цели Программы.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Исполнителями мероприятий Программы являются: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Структурные подразделения администраци</w:t>
      </w:r>
      <w:r w:rsidR="006854D1">
        <w:rPr>
          <w:rFonts w:ascii="Times New Roman" w:eastAsia="Times New Roman" w:hAnsi="Times New Roman" w:cs="Arial"/>
          <w:sz w:val="28"/>
          <w:szCs w:val="28"/>
          <w:lang w:eastAsia="ru-RU"/>
        </w:rPr>
        <w:t>и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r w:rsidR="00A17D0F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Кадошкинского 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</w:t>
      </w:r>
      <w:r w:rsidR="00E212B9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Исполнители мероприятий Программы выполняют следующие функции по реализации Программы: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выполнение мероприятий Программы, закрепленных за ними;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proofErr w:type="gramStart"/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контроль за</w:t>
      </w:r>
      <w:proofErr w:type="gramEnd"/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ходом выполнения закрепленных мероприятий;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участие в подготовке отчета о ходе реализации мероприятий Программы и эффективности использования финансовых средств.</w:t>
      </w:r>
    </w:p>
    <w:p w:rsidR="005A4077" w:rsidRPr="005A4077" w:rsidRDefault="005A4077" w:rsidP="006854D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5A4077" w:rsidRPr="006B785B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6B785B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Раздел 7. </w:t>
      </w:r>
      <w:proofErr w:type="gramStart"/>
      <w:r w:rsidRPr="006B785B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Контроль за</w:t>
      </w:r>
      <w:proofErr w:type="gramEnd"/>
      <w:r w:rsidRPr="006B785B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 xml:space="preserve"> ходом реализации Программы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color w:val="000080"/>
          <w:sz w:val="28"/>
          <w:szCs w:val="28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proofErr w:type="gramStart"/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Контроль за</w:t>
      </w:r>
      <w:proofErr w:type="gramEnd"/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ходом реализации Программы в установленном порядке осуществляется Администрацией </w:t>
      </w:r>
      <w:r w:rsidR="00A77B8A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Кадошкинского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муниципального района.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3D7217" w:rsidRDefault="003D721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bookmarkStart w:id="8" w:name="sub_1600"/>
    </w:p>
    <w:p w:rsidR="005A4077" w:rsidRPr="006B785B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</w:pPr>
      <w:r w:rsidRPr="006B785B">
        <w:rPr>
          <w:rFonts w:ascii="Times New Roman" w:eastAsia="Times New Roman" w:hAnsi="Times New Roman" w:cs="Arial"/>
          <w:b/>
          <w:bCs/>
          <w:sz w:val="28"/>
          <w:szCs w:val="28"/>
          <w:lang w:eastAsia="ru-RU"/>
        </w:rPr>
        <w:lastRenderedPageBreak/>
        <w:t>Раздел 8. Оценка социально-экономической эффективности Программы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bookmarkEnd w:id="8"/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Реализация Программы окажет позитивное влияние на экономическую и социальную ситуацию в районе в целом, будет способствовать улучшению инвестиционного климата, развитию объектов инфраструктуры поддержки малого и среднего предпринимательства в районе, повышению конкурентоспособности субъектов малого и среднего предпринимательства и улучшению качества предоставляемых услуг.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Эффективная реализация мероприятий Программы к концу 201</w:t>
      </w:r>
      <w:r w:rsidR="00A77B8A">
        <w:rPr>
          <w:rFonts w:ascii="Times New Roman" w:eastAsia="Times New Roman" w:hAnsi="Times New Roman" w:cs="Arial"/>
          <w:sz w:val="28"/>
          <w:szCs w:val="28"/>
          <w:lang w:eastAsia="ru-RU"/>
        </w:rPr>
        <w:t>8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года позволит: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создать благоприятные условия для эффективного количественного роста и развития малого и среднего предпринимательства;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получить перспективное развитие объект</w:t>
      </w:r>
      <w:r w:rsidR="00971CDD">
        <w:rPr>
          <w:rFonts w:ascii="Times New Roman" w:eastAsia="Times New Roman" w:hAnsi="Times New Roman" w:cs="Arial"/>
          <w:sz w:val="28"/>
          <w:szCs w:val="28"/>
          <w:lang w:eastAsia="ru-RU"/>
        </w:rPr>
        <w:t>ов</w:t>
      </w: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инфраструктуры поддержки и развития малого и среднего бизнеса на муниципальном уровне;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создать дополнительные рабочие места для населения района;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обеспечить рост доли рынка, занимаемой конкурентоспособными товарами и социально значимыми услугами, производимыми субъектами малого и среднего предпринимательства; 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создать благоприятный общественный климат и повысить престиж предпринимательской деятельности;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увеличить объем поступления налогов в бюджеты различного уровня и платежей во внебюджетные фонды от субъектов малого и среднего предпринимательства.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>Реализация Программы не повлечет негативных социальных, экономических и экологических последствий.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9" w:name="sub_10000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Методика оценки эффективности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рограммы (далее — методика) представляет собой алгоритм оценки в процессе (по годам) и по итогам реализации </w:t>
      </w:r>
      <w:r w:rsidR="00297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рограммы в целом как результативности </w:t>
      </w:r>
      <w:r w:rsidR="00297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рограммы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</w:t>
      </w:r>
      <w:r w:rsidR="00297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рограммы.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Методика оценки эффективности реализации </w:t>
      </w:r>
      <w:r w:rsidR="00297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  учитывает необходимость проведения оценок: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степени реализации основных мероприятий 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A14BD9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СРМ = МВ/М, где: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СРМ – степень реализации основных мероприятий;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 – общее количество мероприятий, запланированных к реализации в отчетном году;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2) степени соответствия запланированному уровню затрат и оценки эффективности использования средств, направленных на реализацию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рограммы.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Оценка степени соответствия запланированному уровню затрат и 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эффективности использования средств, направленных на реализацию </w:t>
      </w:r>
      <w:r w:rsidR="00297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</w:t>
      </w:r>
      <w:proofErr w:type="gramStart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определяется путем сопоставления плановых и фактических объемов финансирования </w:t>
      </w:r>
      <w:r w:rsidR="00297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  по формуле: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ССУЗ = ФФ/ ФП, где: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ССУЗ – уровень финансирования реализации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</w:t>
      </w:r>
      <w:proofErr w:type="gramStart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;</w:t>
      </w:r>
      <w:proofErr w:type="gramEnd"/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ФФ – фактический объем финансовых ресурсов, направленный на реализацию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</w:t>
      </w:r>
      <w:proofErr w:type="gramStart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;</w:t>
      </w:r>
      <w:proofErr w:type="gramEnd"/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ФП – плановый объем финансовых ресурсов на соответствующий отчетный период;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Оценка эффективности использования средств, направленных на реализацию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</w:t>
      </w:r>
      <w:proofErr w:type="gramStart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,</w:t>
      </w:r>
      <w:proofErr w:type="gramEnd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определяется по формуле: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 = СРМ/ССУЗ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3) степени достижения целей и решения задач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рограммы.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Оценка степени достижения целей и решения задач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рограммы  может определяться путем сопоставления фактически достигнутых значений показателей (индикаторов)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 и их плановых значений по формуле: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СДЦ = (СДП</w:t>
      </w:r>
      <w:proofErr w:type="gramStart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+ СДП2 + </w:t>
      </w:r>
      <w:proofErr w:type="spellStart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СДПn</w:t>
      </w:r>
      <w:proofErr w:type="spellEnd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/ n, где: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СДЦ - степень достижения целей (решения задач);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СДП - степень достижения показателя (индикатора)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</w:t>
      </w:r>
      <w:proofErr w:type="gramStart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;</w:t>
      </w:r>
      <w:proofErr w:type="gramEnd"/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n - количество показателей (индикаторов)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рограммы.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Степень достижения показателя (индикатора)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рограммы </w:t>
      </w:r>
      <w:r w:rsidR="002970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СДП) может рассчитываться по формуле: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СДП = ЗФ/ЗП, где: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ЗФ - фактическое значение показателя (индикатора)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</w:t>
      </w:r>
      <w:proofErr w:type="gramStart"/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;</w:t>
      </w:r>
      <w:proofErr w:type="gramEnd"/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ЗП - плановое значение показателя (индикатора)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  (для показателей (индикаторов), желаемой тенденцией развития которых является рост значений) или,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4) общей оценки эффективности реализации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  (ЭГП) рассчитываемой по следующей формуле: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ЭГП = СДЦ x ЭС.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Вывод об эффективности (неэффективности) реализации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  может определяться на основании следующих критериев:</w:t>
      </w:r>
    </w:p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94"/>
        <w:gridCol w:w="3445"/>
      </w:tblGrid>
      <w:tr w:rsidR="003D7217" w:rsidRPr="003D7217" w:rsidTr="00FD17FB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FD1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Вывод об эффективности реализации муниципальной программы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FD17F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Критерий оценки </w:t>
            </w:r>
            <w:r w:rsidR="00FD17F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</w:t>
            </w: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эффективности ЭГП</w:t>
            </w:r>
          </w:p>
        </w:tc>
      </w:tr>
      <w:tr w:rsidR="003D7217" w:rsidRPr="003D7217" w:rsidTr="00FD17FB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3D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Неэффективная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3D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менее 0,5</w:t>
            </w:r>
          </w:p>
        </w:tc>
      </w:tr>
      <w:tr w:rsidR="003D7217" w:rsidRPr="003D7217" w:rsidTr="00FD17FB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3D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Уровень эффективности удовлетворительный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3D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0,5 - 0,79</w:t>
            </w:r>
          </w:p>
        </w:tc>
      </w:tr>
      <w:tr w:rsidR="003D7217" w:rsidRPr="003D7217" w:rsidTr="00FD17FB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3D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Эффективная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3D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0,8 - 1</w:t>
            </w:r>
          </w:p>
        </w:tc>
      </w:tr>
      <w:tr w:rsidR="003D7217" w:rsidRPr="003D7217" w:rsidTr="00FD17FB">
        <w:tc>
          <w:tcPr>
            <w:tcW w:w="6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3D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Высокоэффективная</w:t>
            </w:r>
          </w:p>
        </w:tc>
        <w:tc>
          <w:tcPr>
            <w:tcW w:w="3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217" w:rsidRPr="003D7217" w:rsidRDefault="003D7217" w:rsidP="003D72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697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D721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более 1</w:t>
            </w:r>
          </w:p>
        </w:tc>
      </w:tr>
    </w:tbl>
    <w:p w:rsidR="003D721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4077" w:rsidRPr="003D7217" w:rsidRDefault="003D7217" w:rsidP="003D721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Оценка эффективности </w:t>
      </w:r>
      <w:r w:rsidR="00FD17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3D72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рограммы осуществляется ответственным исполнителем ежегодно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A4077" w:rsidRPr="003D721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4077" w:rsidRPr="003D721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A4077" w:rsidRPr="00A7572D" w:rsidRDefault="005A4077" w:rsidP="00A757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697"/>
        <w:rPr>
          <w:rFonts w:ascii="Arial" w:eastAsia="Times New Roman" w:hAnsi="Arial" w:cs="Arial"/>
          <w:sz w:val="28"/>
          <w:szCs w:val="28"/>
          <w:lang w:eastAsia="ru-RU"/>
        </w:rPr>
      </w:pPr>
      <w:r w:rsidRPr="00A7572D">
        <w:rPr>
          <w:rFonts w:ascii="Times New Roman" w:eastAsia="Times New Roman" w:hAnsi="Times New Roman" w:cs="Arial"/>
          <w:bCs/>
          <w:sz w:val="24"/>
          <w:szCs w:val="24"/>
          <w:lang w:eastAsia="ru-RU"/>
        </w:rPr>
        <w:t xml:space="preserve">                                                                                       </w:t>
      </w:r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Приложение 1</w:t>
      </w:r>
      <w:bookmarkEnd w:id="9"/>
    </w:p>
    <w:p w:rsidR="005A4077" w:rsidRPr="00A7572D" w:rsidRDefault="005A4077" w:rsidP="00A757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697"/>
        <w:rPr>
          <w:rFonts w:ascii="Arial" w:eastAsia="Times New Roman" w:hAnsi="Arial" w:cs="Arial"/>
          <w:sz w:val="24"/>
          <w:szCs w:val="24"/>
          <w:lang w:eastAsia="ru-RU"/>
        </w:rPr>
      </w:pPr>
      <w:r w:rsidRPr="00A7572D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                                                                </w:t>
      </w:r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к программе развития малого</w:t>
      </w:r>
    </w:p>
    <w:p w:rsidR="005A4077" w:rsidRPr="00A7572D" w:rsidRDefault="005A4077" w:rsidP="00A757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697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                                                                          и среднего предпринимательства</w:t>
      </w:r>
    </w:p>
    <w:p w:rsidR="005A4077" w:rsidRPr="00A7572D" w:rsidRDefault="005A4077" w:rsidP="00A757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697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                                                                          в </w:t>
      </w:r>
      <w:r w:rsidR="00BF24FC"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Кадошкинском</w:t>
      </w:r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муниципальном </w:t>
      </w:r>
    </w:p>
    <w:p w:rsidR="005A4077" w:rsidRPr="00A7572D" w:rsidRDefault="005A4077" w:rsidP="00A757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697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                                                                          </w:t>
      </w:r>
      <w:proofErr w:type="gramStart"/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районе</w:t>
      </w:r>
      <w:proofErr w:type="gramEnd"/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Республики Мордовия               </w:t>
      </w:r>
    </w:p>
    <w:p w:rsidR="005A4077" w:rsidRPr="00A7572D" w:rsidRDefault="005A4077" w:rsidP="00A7572D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697"/>
        <w:rPr>
          <w:rFonts w:ascii="Arial" w:eastAsia="Times New Roman" w:hAnsi="Arial" w:cs="Arial"/>
          <w:sz w:val="24"/>
          <w:szCs w:val="24"/>
          <w:lang w:eastAsia="ru-RU"/>
        </w:rPr>
      </w:pPr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                                                                          на 201</w:t>
      </w:r>
      <w:r w:rsidR="00BF24FC"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6</w:t>
      </w:r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-201</w:t>
      </w:r>
      <w:r w:rsidR="00BF24FC"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8</w:t>
      </w:r>
      <w:r w:rsidRPr="00A7572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годы</w:t>
      </w:r>
    </w:p>
    <w:p w:rsidR="005A4077" w:rsidRPr="00A7572D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Arial"/>
          <w:sz w:val="24"/>
          <w:szCs w:val="24"/>
          <w:lang w:eastAsia="ru-RU"/>
        </w:rPr>
      </w:pPr>
    </w:p>
    <w:p w:rsidR="005A4077" w:rsidRPr="00A7572D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Arial"/>
          <w:sz w:val="24"/>
          <w:szCs w:val="24"/>
          <w:highlight w:val="green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Перечень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br/>
        <w:t xml:space="preserve">индикаторов реализации программы развития малого и среднего предпринимательства в </w:t>
      </w:r>
      <w:r w:rsidR="00D44AB4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Кадошкинском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муниципальном районе Республики Мордовия на 201</w:t>
      </w:r>
      <w:r w:rsidR="00BF24FC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6-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201</w:t>
      </w:r>
      <w:r w:rsidR="00BF24FC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8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годы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84"/>
        <w:gridCol w:w="1860"/>
        <w:gridCol w:w="1860"/>
        <w:gridCol w:w="1859"/>
        <w:gridCol w:w="1859"/>
      </w:tblGrid>
      <w:tr w:rsidR="005A4077" w:rsidRPr="005A4077" w:rsidTr="005A4077">
        <w:trPr>
          <w:trHeight w:val="1080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Индикаторы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BF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201</w:t>
            </w:r>
            <w:r w:rsidR="00BF24FC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BF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201</w:t>
            </w:r>
            <w:r w:rsidR="00BF24FC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BF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201</w:t>
            </w:r>
            <w:r w:rsidR="00BF24FC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BF24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201</w:t>
            </w:r>
            <w:r w:rsidR="00BF24FC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год</w:t>
            </w:r>
          </w:p>
        </w:tc>
      </w:tr>
      <w:tr w:rsidR="005A4077" w:rsidRPr="005A4077" w:rsidTr="005A4077">
        <w:trPr>
          <w:trHeight w:val="1605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highlight w:val="green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Число субъектов малого и среднего предпринимательства в расчете на 10 тыс. чел. населения, ед., единиц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A4077" w:rsidRPr="005A4077" w:rsidRDefault="006C307D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235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A4077" w:rsidRPr="005A4077" w:rsidRDefault="006C307D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246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A4077" w:rsidRPr="005A4077" w:rsidRDefault="006C307D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257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5A4077" w:rsidRPr="005A4077" w:rsidRDefault="006C307D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260</w:t>
            </w:r>
          </w:p>
        </w:tc>
      </w:tr>
      <w:tr w:rsidR="005A4077" w:rsidRPr="005A4077" w:rsidTr="005A4077">
        <w:trPr>
          <w:trHeight w:val="1605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занятых в малом и среднем предпринимательстве, человек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77" w:rsidRPr="004F6601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highlight w:val="yellow"/>
                <w:lang w:eastAsia="ru-RU"/>
              </w:rPr>
            </w:pPr>
          </w:p>
          <w:p w:rsidR="005A4077" w:rsidRPr="004F6601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highlight w:val="yellow"/>
                <w:lang w:eastAsia="ru-RU"/>
              </w:rPr>
            </w:pPr>
          </w:p>
          <w:p w:rsidR="005A4077" w:rsidRPr="004F6601" w:rsidRDefault="009972DD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highlight w:val="yellow"/>
                <w:lang w:eastAsia="ru-RU"/>
              </w:rPr>
            </w:pP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526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4077" w:rsidRPr="009972DD" w:rsidRDefault="009972DD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536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4077" w:rsidRPr="004F6601" w:rsidRDefault="009972DD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highlight w:val="yellow"/>
                <w:lang w:eastAsia="ru-RU"/>
              </w:rPr>
            </w:pP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547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077" w:rsidRPr="004F6601" w:rsidRDefault="009972DD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highlight w:val="yellow"/>
                <w:lang w:eastAsia="ru-RU"/>
              </w:rPr>
            </w:pPr>
            <w:r w:rsidRPr="009972D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560</w:t>
            </w:r>
          </w:p>
        </w:tc>
      </w:tr>
      <w:tr w:rsidR="005A4077" w:rsidRPr="005A4077" w:rsidTr="005A4077">
        <w:trPr>
          <w:trHeight w:val="1605"/>
        </w:trPr>
        <w:tc>
          <w:tcPr>
            <w:tcW w:w="1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highlight w:val="green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Оборот предприятий малого и среднего бизнеса, </w:t>
            </w:r>
            <w:proofErr w:type="gramStart"/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млн</w:t>
            </w:r>
            <w:proofErr w:type="gramEnd"/>
            <w:r w:rsidRPr="005A4077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руб.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FF9" w:rsidRDefault="00C37FF9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  <w:p w:rsidR="00C37FF9" w:rsidRDefault="00C37FF9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  <w:p w:rsidR="005A4077" w:rsidRPr="00C37FF9" w:rsidRDefault="00C37FF9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C37FF9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1393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077" w:rsidRPr="00C37FF9" w:rsidRDefault="00C37FF9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F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1417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A4077" w:rsidRPr="00C37FF9" w:rsidRDefault="00C37FF9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F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1516</w:t>
            </w:r>
          </w:p>
        </w:tc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4077" w:rsidRPr="00C37FF9" w:rsidRDefault="00C37FF9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7F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1621</w:t>
            </w:r>
          </w:p>
        </w:tc>
      </w:tr>
    </w:tbl>
    <w:p w:rsidR="005A4077" w:rsidRPr="005A4077" w:rsidRDefault="005A4077" w:rsidP="005A4077">
      <w:pPr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  <w:sectPr w:rsidR="005A4077" w:rsidRPr="005A4077" w:rsidSect="00905A01">
          <w:footerReference w:type="default" r:id="rId9"/>
          <w:pgSz w:w="11905" w:h="16837"/>
          <w:pgMar w:top="899" w:right="565" w:bottom="1134" w:left="1134" w:header="720" w:footer="720" w:gutter="0"/>
          <w:pgNumType w:start="1"/>
          <w:cols w:space="720"/>
          <w:titlePg/>
          <w:docGrid w:linePitch="299"/>
        </w:sect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7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</w:t>
      </w:r>
      <w:r w:rsidR="00971CDD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Приложение 2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7"/>
        <w:rPr>
          <w:rFonts w:ascii="Arial" w:eastAsia="Times New Roman" w:hAnsi="Arial" w:cs="Arial"/>
          <w:sz w:val="24"/>
          <w:szCs w:val="24"/>
          <w:lang w:eastAsia="ru-RU"/>
        </w:rPr>
      </w:pPr>
      <w:r w:rsidRPr="005A4077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к программе развития малого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7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и среднего предпринимательства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7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в </w:t>
      </w:r>
      <w:r w:rsidR="00556622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Кадошкинском  м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униципальном </w:t>
      </w: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7"/>
        <w:rPr>
          <w:rFonts w:ascii="Times New Roman" w:eastAsia="Times New Roman" w:hAnsi="Times New Roman" w:cs="Arial"/>
          <w:bCs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</w:t>
      </w:r>
      <w:proofErr w:type="gramStart"/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районе</w:t>
      </w:r>
      <w:proofErr w:type="gramEnd"/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Республики Мордовия               </w:t>
      </w:r>
    </w:p>
    <w:p w:rsidR="005A4077" w:rsidRPr="005A4077" w:rsidRDefault="005A4077" w:rsidP="00556622">
      <w:pPr>
        <w:widowControl w:val="0"/>
        <w:tabs>
          <w:tab w:val="left" w:pos="10348"/>
        </w:tabs>
        <w:autoSpaceDE w:val="0"/>
        <w:autoSpaceDN w:val="0"/>
        <w:adjustRightInd w:val="0"/>
        <w:spacing w:after="0" w:line="240" w:lineRule="auto"/>
        <w:ind w:firstLine="697"/>
        <w:rPr>
          <w:rFonts w:ascii="Arial" w:eastAsia="Times New Roman" w:hAnsi="Arial" w:cs="Arial"/>
          <w:sz w:val="24"/>
          <w:szCs w:val="24"/>
          <w:lang w:eastAsia="ru-RU"/>
        </w:rPr>
      </w:pP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на 201</w:t>
      </w:r>
      <w:r w:rsidR="00556622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6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-201</w:t>
      </w:r>
      <w:r w:rsidR="00556622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8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 xml:space="preserve"> годы</w:t>
      </w:r>
    </w:p>
    <w:p w:rsid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7049" w:rsidRDefault="00F87049" w:rsidP="005A407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F87049" w:rsidRPr="005A4077" w:rsidRDefault="00F87049" w:rsidP="005A407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5A4077" w:rsidRPr="005A4077" w:rsidRDefault="005A4077" w:rsidP="005A4077">
      <w:pPr>
        <w:widowControl w:val="0"/>
        <w:autoSpaceDE w:val="0"/>
        <w:autoSpaceDN w:val="0"/>
        <w:adjustRightInd w:val="0"/>
        <w:spacing w:before="108" w:after="108" w:line="240" w:lineRule="auto"/>
        <w:ind w:firstLine="709"/>
        <w:jc w:val="center"/>
        <w:outlineLvl w:val="0"/>
        <w:rPr>
          <w:rFonts w:ascii="Arial" w:eastAsia="Times New Roman" w:hAnsi="Arial" w:cs="Times New Roman"/>
          <w:bCs/>
          <w:color w:val="000080"/>
          <w:sz w:val="28"/>
          <w:szCs w:val="28"/>
          <w:lang w:eastAsia="ru-RU"/>
        </w:rPr>
      </w:pP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t>Мероприятия</w:t>
      </w:r>
      <w:r w:rsidRPr="005A4077">
        <w:rPr>
          <w:rFonts w:ascii="Times New Roman" w:eastAsia="Times New Roman" w:hAnsi="Times New Roman" w:cs="Arial"/>
          <w:bCs/>
          <w:sz w:val="28"/>
          <w:szCs w:val="28"/>
          <w:lang w:eastAsia="ru-RU"/>
        </w:rPr>
        <w:br/>
        <w:t xml:space="preserve">по реализации </w:t>
      </w:r>
      <w:r w:rsidRPr="005A4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Программы развития малого и среднего предпринимательства в </w:t>
      </w:r>
      <w:r w:rsidR="00677A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Кадошкинском</w:t>
      </w:r>
      <w:r w:rsidRPr="005A4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муниципальном районе Республики Мордовия на 201</w:t>
      </w:r>
      <w:r w:rsidR="005566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5A4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-201</w:t>
      </w:r>
      <w:r w:rsidR="0055662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Pr="005A40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годы</w:t>
      </w:r>
    </w:p>
    <w:tbl>
      <w:tblPr>
        <w:tblW w:w="52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643"/>
        <w:gridCol w:w="4155"/>
        <w:gridCol w:w="2683"/>
        <w:gridCol w:w="2733"/>
        <w:gridCol w:w="1950"/>
        <w:gridCol w:w="922"/>
        <w:gridCol w:w="19"/>
        <w:gridCol w:w="62"/>
        <w:gridCol w:w="696"/>
        <w:gridCol w:w="22"/>
        <w:gridCol w:w="158"/>
        <w:gridCol w:w="739"/>
        <w:gridCol w:w="13"/>
        <w:gridCol w:w="13"/>
        <w:gridCol w:w="720"/>
      </w:tblGrid>
      <w:tr w:rsidR="00A71240" w:rsidRPr="005A4077" w:rsidTr="004F6601">
        <w:trPr>
          <w:trHeight w:val="276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п</w:t>
            </w:r>
            <w:proofErr w:type="gramEnd"/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8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6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5A4077" w:rsidRPr="005A4077" w:rsidRDefault="005A4077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Объем финансирования, </w:t>
            </w:r>
            <w:r w:rsidR="0055662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тыс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. рублей </w:t>
            </w:r>
          </w:p>
        </w:tc>
      </w:tr>
      <w:tr w:rsidR="00A71240" w:rsidRPr="005A4077" w:rsidTr="00A7124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4077" w:rsidRPr="005A4077" w:rsidRDefault="005A4077" w:rsidP="005A4077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4077" w:rsidRPr="005A4077" w:rsidRDefault="005A4077" w:rsidP="005A4077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077" w:rsidRPr="005A4077" w:rsidRDefault="005A4077" w:rsidP="005A4077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5A4077" w:rsidRPr="005A4077" w:rsidRDefault="005A4077" w:rsidP="005A4077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4077" w:rsidRPr="005A4077" w:rsidRDefault="005A4077" w:rsidP="005A4077">
            <w:pPr>
              <w:spacing w:after="0" w:line="240" w:lineRule="auto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3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</w:t>
            </w:r>
            <w:r w:rsidR="0055662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6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30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</w:t>
            </w:r>
            <w:r w:rsidR="0055662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7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</w:t>
            </w:r>
            <w:r w:rsidR="0055662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8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5A4077" w:rsidRPr="005A4077" w:rsidTr="004F6601">
        <w:trPr>
          <w:trHeight w:val="69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6B785B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6B78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9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6B785B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B785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Информационное, консультационное, имущественное обеспечение малого и среднего предпринимательства</w:t>
            </w:r>
          </w:p>
        </w:tc>
      </w:tr>
      <w:tr w:rsidR="00A71240" w:rsidRPr="005A4077" w:rsidTr="00A71240">
        <w:trPr>
          <w:trHeight w:val="2117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3474C" w:rsidRPr="005A4077" w:rsidRDefault="00D3474C" w:rsidP="00971C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Консультирование субъектов малого и среднего предпринимательства по вопросам ведения предпринимательской деятельности 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74C" w:rsidRDefault="00D3474C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Кадошкинского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D3474C" w:rsidRDefault="00D3474C" w:rsidP="00D3474C">
            <w:pP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  <w:p w:rsidR="00D3474C" w:rsidRPr="00D3474C" w:rsidRDefault="00D3474C" w:rsidP="00D3474C">
            <w:pPr>
              <w:jc w:val="right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6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-201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8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highlight w:val="yellow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           -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74C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Не требует финансирования</w:t>
            </w:r>
          </w:p>
          <w:p w:rsidR="00D3474C" w:rsidRPr="00556622" w:rsidRDefault="00D3474C" w:rsidP="00556622">
            <w:pP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  <w:p w:rsidR="00D3474C" w:rsidRPr="00556622" w:rsidRDefault="00D3474C" w:rsidP="00556622">
            <w:pP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  <w:p w:rsidR="00D3474C" w:rsidRPr="00556622" w:rsidRDefault="00D3474C" w:rsidP="00556622">
            <w:pPr>
              <w:tabs>
                <w:tab w:val="left" w:pos="2070"/>
              </w:tabs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A71240" w:rsidRPr="005A4077" w:rsidTr="00CB787C">
        <w:trPr>
          <w:trHeight w:val="1577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A71240" w:rsidRPr="005A4077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338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A71240" w:rsidRPr="005A4077" w:rsidRDefault="00A71240" w:rsidP="00E46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Мероприятия по информированию бизнес - сообщества об объектах инфраструктуры поддержки малого и среднего предпринимательства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71240" w:rsidRPr="005A4077" w:rsidRDefault="00A71240" w:rsidP="00971CDD">
            <w:pP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971CDD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A71240" w:rsidRPr="005A4077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2016-2018гг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1240" w:rsidRPr="005A4077" w:rsidRDefault="00A71240" w:rsidP="00556622">
            <w:pPr>
              <w:tabs>
                <w:tab w:val="left" w:pos="2070"/>
              </w:tabs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240" w:rsidRPr="00971CDD" w:rsidRDefault="00A71240" w:rsidP="00971CDD">
            <w:pP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971CDD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Не требует финансирования</w:t>
            </w:r>
          </w:p>
          <w:p w:rsidR="00A71240" w:rsidRPr="005A4077" w:rsidRDefault="00A71240" w:rsidP="00556622">
            <w:pPr>
              <w:tabs>
                <w:tab w:val="left" w:pos="2070"/>
              </w:tabs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A71240" w:rsidRPr="005A4077" w:rsidTr="00CB787C">
        <w:trPr>
          <w:trHeight w:val="70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A71240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338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A71240" w:rsidRDefault="00A71240" w:rsidP="00E46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240" w:rsidRPr="00971CDD" w:rsidRDefault="00A71240" w:rsidP="00971CDD">
            <w:pP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80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A71240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71240" w:rsidRPr="005A4077" w:rsidRDefault="00A71240" w:rsidP="00556622">
            <w:pPr>
              <w:tabs>
                <w:tab w:val="left" w:pos="2070"/>
              </w:tabs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1240" w:rsidRPr="00971CDD" w:rsidRDefault="00A71240" w:rsidP="00556622">
            <w:pPr>
              <w:tabs>
                <w:tab w:val="left" w:pos="2070"/>
              </w:tabs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A71240" w:rsidRPr="005A4077" w:rsidTr="00E465EB">
        <w:trPr>
          <w:trHeight w:val="220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971C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1.</w:t>
            </w:r>
            <w:r w:rsidR="00971CDD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3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highlight w:val="green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Оказание имущественной поддержки субъектам малого и среднего предпринимательства 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Администрация </w:t>
            </w:r>
            <w:r w:rsidR="0055662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Кадошкинского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</w:t>
            </w:r>
            <w:r w:rsidR="0055662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6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-201</w:t>
            </w:r>
            <w:r w:rsidR="0055662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8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            -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Не требует финансирования</w:t>
            </w:r>
          </w:p>
        </w:tc>
      </w:tr>
      <w:tr w:rsidR="00A71240" w:rsidRPr="005A4077" w:rsidTr="000D127B">
        <w:trPr>
          <w:trHeight w:val="252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A71240" w:rsidRPr="005A4077" w:rsidRDefault="00A71240" w:rsidP="00A71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4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A71240" w:rsidRPr="005A4077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240" w:rsidRPr="00556622" w:rsidRDefault="00A71240">
            <w:pPr>
              <w:rPr>
                <w:rFonts w:ascii="Times New Roman" w:hAnsi="Times New Roman" w:cs="Times New Roman"/>
              </w:rPr>
            </w:pPr>
            <w:r w:rsidRPr="00556622">
              <w:rPr>
                <w:rFonts w:ascii="Times New Roman" w:hAnsi="Times New Roman" w:cs="Times New Roman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A71240" w:rsidRDefault="00A71240">
            <w:r w:rsidRPr="00556F99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2016-2018 </w:t>
            </w:r>
            <w:proofErr w:type="spellStart"/>
            <w:proofErr w:type="gramStart"/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A71240" w:rsidRPr="005A4077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            -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240" w:rsidRPr="005A4077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Не требует финансирования</w:t>
            </w:r>
          </w:p>
        </w:tc>
      </w:tr>
      <w:tr w:rsidR="00A71240" w:rsidRPr="005A4077" w:rsidTr="004F6601">
        <w:trPr>
          <w:trHeight w:val="1560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3474C" w:rsidRPr="005A4077" w:rsidRDefault="00D3474C" w:rsidP="00A71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1.</w:t>
            </w:r>
            <w:r w:rsidR="00A71240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5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highlight w:val="red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Формирование и ведение сводного реестра субъектов малого и среднего предпринимательства - получателей поддержки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74C" w:rsidRPr="00556622" w:rsidRDefault="00D3474C">
            <w:pPr>
              <w:rPr>
                <w:rFonts w:ascii="Times New Roman" w:hAnsi="Times New Roman" w:cs="Times New Roman"/>
              </w:rPr>
            </w:pPr>
            <w:r w:rsidRPr="00556622">
              <w:rPr>
                <w:rFonts w:ascii="Times New Roman" w:hAnsi="Times New Roman" w:cs="Times New Roman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3474C" w:rsidRDefault="00D3474C">
            <w:r w:rsidRPr="00556F99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2016-2018 </w:t>
            </w:r>
            <w:proofErr w:type="spellStart"/>
            <w:proofErr w:type="gramStart"/>
            <w:r w:rsid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            -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Не требует финансирования</w:t>
            </w:r>
          </w:p>
        </w:tc>
      </w:tr>
      <w:tr w:rsidR="00A71240" w:rsidRPr="005A4077" w:rsidTr="000D127B">
        <w:trPr>
          <w:trHeight w:val="2074"/>
        </w:trPr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A71240" w:rsidRPr="005A4077" w:rsidRDefault="00A71240" w:rsidP="00A71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6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8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A71240" w:rsidRPr="005A4077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Организация проведения семинаров, «круглых столов», совещаний по вопросам предпринимательской деятельности</w:t>
            </w:r>
          </w:p>
        </w:tc>
        <w:tc>
          <w:tcPr>
            <w:tcW w:w="8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240" w:rsidRPr="00556622" w:rsidRDefault="00A71240">
            <w:pPr>
              <w:rPr>
                <w:rFonts w:ascii="Times New Roman" w:hAnsi="Times New Roman" w:cs="Times New Roman"/>
              </w:rPr>
            </w:pPr>
            <w:r w:rsidRPr="00556622">
              <w:rPr>
                <w:rFonts w:ascii="Times New Roman" w:hAnsi="Times New Roman" w:cs="Times New Roman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A71240" w:rsidRPr="005A4077" w:rsidRDefault="00A71240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6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-201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8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  <w:p w:rsidR="00A71240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  <w:p w:rsidR="00A71240" w:rsidRPr="00A71240" w:rsidRDefault="00A71240" w:rsidP="00A71240">
            <w:pP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  <w:p w:rsidR="00A71240" w:rsidRDefault="00A71240" w:rsidP="00A71240">
            <w:pP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  <w:p w:rsidR="00A71240" w:rsidRPr="00A71240" w:rsidRDefault="00A71240" w:rsidP="00A71240">
            <w:pPr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A71240" w:rsidRPr="005A4077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            -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71240" w:rsidRPr="005A4077" w:rsidRDefault="00A71240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Не требует финансирования</w:t>
            </w:r>
          </w:p>
        </w:tc>
      </w:tr>
      <w:tr w:rsidR="00A71240" w:rsidRPr="005A4077" w:rsidTr="004F6601">
        <w:trPr>
          <w:trHeight w:val="276"/>
        </w:trPr>
        <w:tc>
          <w:tcPr>
            <w:tcW w:w="207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338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8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C" w:rsidRPr="00556622" w:rsidRDefault="00D3474C" w:rsidP="00D347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4C" w:rsidRPr="005A4077" w:rsidRDefault="00D3474C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74C" w:rsidRPr="005A4077" w:rsidRDefault="00D3474C"/>
        </w:tc>
        <w:tc>
          <w:tcPr>
            <w:tcW w:w="1084" w:type="pct"/>
            <w:gridSpan w:val="10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3474C" w:rsidRPr="005A4077" w:rsidRDefault="00D3474C"/>
        </w:tc>
      </w:tr>
      <w:tr w:rsidR="005A4077" w:rsidRPr="005A4077" w:rsidTr="004F6601">
        <w:trPr>
          <w:trHeight w:val="602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6B785B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6B785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9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6B785B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6B785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Формирование благоприятной социальной среды для малого и среднего предпринимательства</w:t>
            </w:r>
          </w:p>
        </w:tc>
      </w:tr>
      <w:tr w:rsidR="00A71240" w:rsidRPr="005A4077" w:rsidTr="00A71240">
        <w:trPr>
          <w:trHeight w:val="1194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Проведение профессиональных праздников «День российского предпринимательства», «День торговли»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56622">
              <w:rPr>
                <w:rFonts w:ascii="Times New Roman" w:hAnsi="Times New Roman" w:cs="Times New Roman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Default="00556622">
            <w:r w:rsidRPr="00730290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2016-2018 </w:t>
            </w:r>
            <w:proofErr w:type="spellStart"/>
            <w:proofErr w:type="gramStart"/>
            <w:r w:rsid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622" w:rsidRPr="005A4077" w:rsidRDefault="00225808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2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622" w:rsidRPr="005A4077" w:rsidRDefault="00225808" w:rsidP="00677A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622" w:rsidRPr="005A4077" w:rsidRDefault="00225808" w:rsidP="00677AB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622" w:rsidRPr="005A4077" w:rsidRDefault="00225808" w:rsidP="00225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5,0</w:t>
            </w:r>
          </w:p>
        </w:tc>
      </w:tr>
      <w:tr w:rsidR="00A71240" w:rsidRPr="005A4077" w:rsidTr="000D127B">
        <w:trPr>
          <w:trHeight w:val="277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97357" w:rsidRPr="005A4077" w:rsidRDefault="00B9735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97357" w:rsidRPr="005A4077" w:rsidRDefault="00B9735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Отбор кандидатов среди предпринимателей района в ежегодном республиканском конкурсе "Лучшие товары Мордовии" регионального этапа Всероссийского конкурса Программ «100 лучших товаров России»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97357" w:rsidRPr="005A4077" w:rsidRDefault="00B97357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97357" w:rsidRDefault="00B97357">
            <w:r w:rsidRPr="00730290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2016-2018 </w:t>
            </w:r>
            <w:proofErr w:type="spellStart"/>
            <w:proofErr w:type="gramStart"/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B97357" w:rsidRPr="005A4077" w:rsidRDefault="00B9735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97357" w:rsidRPr="005A4077" w:rsidRDefault="00B9735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Не требует финансирования</w:t>
            </w:r>
          </w:p>
        </w:tc>
      </w:tr>
      <w:tr w:rsidR="00A71240" w:rsidRPr="005A4077" w:rsidTr="004F6601">
        <w:trPr>
          <w:trHeight w:val="1194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Публикация в средствах массовой информации (районной газете) материалов о работе и достижениях представителей малого и среднего бизнеса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622" w:rsidRDefault="00556622">
            <w:r w:rsidRPr="00811FC3">
              <w:rPr>
                <w:rFonts w:ascii="Times New Roman" w:hAnsi="Times New Roman" w:cs="Times New Roman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Default="00556622">
            <w:r w:rsidRPr="005559F3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2016-2018 </w:t>
            </w:r>
            <w:proofErr w:type="spellStart"/>
            <w:proofErr w:type="gramStart"/>
            <w:r w:rsid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highlight w:val="yellow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В рамках текущего финансирования</w:t>
            </w:r>
          </w:p>
        </w:tc>
      </w:tr>
      <w:tr w:rsidR="00A71240" w:rsidRPr="005A4077" w:rsidTr="004F6601">
        <w:trPr>
          <w:trHeight w:val="1194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Организация участия представителей малого и среднего бизнеса на ярмарках, проводимых на территории Республики Мордовия.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6622" w:rsidRDefault="00556622">
            <w:r w:rsidRPr="00811FC3">
              <w:rPr>
                <w:rFonts w:ascii="Times New Roman" w:hAnsi="Times New Roman" w:cs="Times New Roman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56622" w:rsidRDefault="00556622">
            <w:r w:rsidRPr="005559F3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2016-2018 </w:t>
            </w:r>
            <w:proofErr w:type="spellStart"/>
            <w:proofErr w:type="gramStart"/>
            <w:r w:rsid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56622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Не требует финансирования</w:t>
            </w:r>
          </w:p>
        </w:tc>
      </w:tr>
      <w:tr w:rsidR="005A4077" w:rsidRPr="005A4077" w:rsidTr="004F6601">
        <w:trPr>
          <w:trHeight w:val="893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6B785B" w:rsidRDefault="004140E2" w:rsidP="004140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6B785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93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6B785B" w:rsidRDefault="005A4077" w:rsidP="00F870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</w:pPr>
            <w:r w:rsidRPr="006B785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Повышени</w:t>
            </w:r>
            <w:r w:rsidR="00F87049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>е</w:t>
            </w:r>
            <w:r w:rsidRPr="006B785B">
              <w:rPr>
                <w:rFonts w:ascii="Arial" w:eastAsia="Times New Roman" w:hAnsi="Arial" w:cs="Arial"/>
                <w:b/>
                <w:sz w:val="24"/>
                <w:szCs w:val="24"/>
                <w:lang w:eastAsia="ru-RU"/>
              </w:rPr>
              <w:t xml:space="preserve"> социально-экономической эффективности функционирования торгово-бытового обслуживания населения</w:t>
            </w:r>
          </w:p>
        </w:tc>
      </w:tr>
      <w:tr w:rsidR="00A71240" w:rsidRPr="005A4077" w:rsidTr="004F6601">
        <w:trPr>
          <w:trHeight w:val="195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D3474C" w:rsidRPr="005A4077" w:rsidRDefault="004140E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lastRenderedPageBreak/>
              <w:t>3</w:t>
            </w:r>
            <w:r w:rsidR="00D3474C"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.1.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Мониторинг обеспеченности населения услугами торговли с выявлением «проблемных зон», которые необходимо охватить выездной торговлей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56622">
              <w:rPr>
                <w:rFonts w:ascii="Times New Roman" w:hAnsi="Times New Roman" w:cs="Times New Roman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nil"/>
            </w:tcBorders>
            <w:hideMark/>
          </w:tcPr>
          <w:p w:rsidR="00D3474C" w:rsidRPr="005A4077" w:rsidRDefault="00D3474C" w:rsidP="005566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6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-201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8</w:t>
            </w: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3474C" w:rsidRPr="005A4077" w:rsidRDefault="00D3474C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474C" w:rsidRPr="005A4077" w:rsidRDefault="00B9735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требует финансирования</w:t>
            </w:r>
          </w:p>
        </w:tc>
      </w:tr>
      <w:tr w:rsidR="00A71240" w:rsidRPr="005A4077" w:rsidTr="004F6601">
        <w:trPr>
          <w:trHeight w:val="1607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4140E2" w:rsidP="004140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3</w:t>
            </w:r>
            <w:r w:rsidR="005A4077"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.2.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Мониторинг цен на потребительские товары и услуги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5662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56622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Отдел экономического анализа и торговли администрации Кадошкинского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6A68BD" w:rsidP="00CB787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Еж</w:t>
            </w:r>
            <w:r w:rsidR="00CB787C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емемесячно</w:t>
            </w:r>
            <w:proofErr w:type="spellEnd"/>
            <w:r w:rsid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, 2016-2018 </w:t>
            </w:r>
            <w:proofErr w:type="spellStart"/>
            <w:r w:rsid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A407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требует финансирования</w:t>
            </w:r>
          </w:p>
        </w:tc>
      </w:tr>
      <w:tr w:rsidR="00A71240" w:rsidRPr="005A4077" w:rsidTr="004F6601">
        <w:trPr>
          <w:trHeight w:val="1607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97357" w:rsidRDefault="00A71240" w:rsidP="00A71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97357" w:rsidRPr="005A4077" w:rsidRDefault="00B97357" w:rsidP="00B973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Проведение оперативного мониторинга и </w:t>
            </w:r>
            <w:proofErr w:type="gramStart"/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состоянием рынка сельскохозяйственной продукции, сырья и продовольствия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357" w:rsidRPr="00556622" w:rsidRDefault="00B9735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B9735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Администрация Кадошкинского муниципального района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97357" w:rsidRDefault="00B97357" w:rsidP="006A68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2016-2018 </w:t>
            </w:r>
            <w:proofErr w:type="spellStart"/>
            <w:proofErr w:type="gramStart"/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B97357" w:rsidRPr="005A4077" w:rsidRDefault="00B9735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084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97357" w:rsidRPr="005A4077" w:rsidRDefault="00B9735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240" w:rsidRPr="005A4077" w:rsidTr="000D127B">
        <w:trPr>
          <w:trHeight w:val="1846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97357" w:rsidRDefault="00B97357" w:rsidP="004140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97357" w:rsidRDefault="00B97357" w:rsidP="004876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Открытие кафе по ул. </w:t>
            </w:r>
            <w:proofErr w:type="gramStart"/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Светотехнической</w:t>
            </w:r>
            <w:proofErr w:type="gramEnd"/>
            <w:r w:rsidR="004876BB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 </w:t>
            </w:r>
            <w:r w:rsidR="004876BB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7357" w:rsidRDefault="00B97357" w:rsidP="004140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ООО «Надежда»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97357" w:rsidRDefault="00B9735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1 квартал 2016 г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B97357" w:rsidRPr="0072337A" w:rsidRDefault="00B973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40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из внебюджетных источников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7357" w:rsidRDefault="00B9735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308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7357" w:rsidRDefault="00B9735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7357" w:rsidRPr="005A4077" w:rsidRDefault="00B9735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7357" w:rsidRPr="005A4077" w:rsidRDefault="00B9735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71240" w:rsidRPr="005A4077" w:rsidTr="00A71240">
        <w:trPr>
          <w:trHeight w:val="89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4140E2" w:rsidP="00A71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3</w:t>
            </w:r>
            <w:r w:rsidR="005A4077"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</w:t>
            </w:r>
            <w:r w:rsidR="00A71240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5</w:t>
            </w:r>
            <w:r w:rsidR="00677AB3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077" w:rsidRPr="008D67BF" w:rsidRDefault="008D67BF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Открытие </w:t>
            </w:r>
            <w:r w:rsidR="002E6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предприятия по пошиву трикотажных изделий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2E6F99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r w:rsidR="002E6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Макеева Л.И.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B97357" w:rsidP="008D6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1 квартал </w:t>
            </w:r>
            <w:r w:rsidR="005A4077"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</w:t>
            </w:r>
            <w:r w:rsidR="008D67BF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из внебюджетных источников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4077" w:rsidRPr="005A4077" w:rsidRDefault="00677AB3" w:rsidP="005A4077">
            <w:pPr>
              <w:widowControl w:val="0"/>
              <w:overflowPunct w:val="0"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MS Mincho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 w:cs="Times New Roman"/>
                <w:kern w:val="2"/>
                <w:sz w:val="24"/>
                <w:szCs w:val="24"/>
                <w:lang w:eastAsia="ar-SA"/>
              </w:rPr>
              <w:t>150,0</w:t>
            </w:r>
          </w:p>
        </w:tc>
        <w:tc>
          <w:tcPr>
            <w:tcW w:w="308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4077" w:rsidRPr="005A4077" w:rsidRDefault="00677AB3" w:rsidP="005A4077">
            <w:pPr>
              <w:widowControl w:val="0"/>
              <w:tabs>
                <w:tab w:val="left" w:pos="330"/>
              </w:tabs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24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4077" w:rsidRPr="005A4077" w:rsidRDefault="005A4077" w:rsidP="005A4077">
            <w:pPr>
              <w:widowControl w:val="0"/>
              <w:overflowPunct w:val="0"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DejaVu Sans" w:hAnsi="Times New Roman" w:cs="Times New Roman"/>
                <w:b/>
                <w:spacing w:val="-4"/>
                <w:kern w:val="2"/>
                <w:sz w:val="24"/>
                <w:szCs w:val="24"/>
                <w:lang w:eastAsia="ru-RU" w:bidi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overflowPunct w:val="0"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DejaVu Sans" w:hAnsi="Times New Roman" w:cs="Times New Roman"/>
                <w:b/>
                <w:spacing w:val="-4"/>
                <w:kern w:val="2"/>
                <w:sz w:val="24"/>
                <w:szCs w:val="24"/>
                <w:lang w:eastAsia="ru-RU" w:bidi="ru-RU"/>
              </w:rPr>
            </w:pPr>
            <w:r w:rsidRPr="005A4077">
              <w:rPr>
                <w:rFonts w:ascii="Times New Roman" w:eastAsia="DejaVu Sans" w:hAnsi="Times New Roman" w:cs="Times New Roman"/>
                <w:b/>
                <w:spacing w:val="-4"/>
                <w:kern w:val="2"/>
                <w:sz w:val="24"/>
                <w:szCs w:val="24"/>
                <w:lang w:eastAsia="ru-RU" w:bidi="ru-RU"/>
              </w:rPr>
              <w:t>—</w:t>
            </w:r>
          </w:p>
        </w:tc>
      </w:tr>
      <w:tr w:rsidR="00A71240" w:rsidRPr="005A4077" w:rsidTr="00A71240">
        <w:trPr>
          <w:trHeight w:val="1466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1240" w:rsidRDefault="00A71240" w:rsidP="00A71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1240" w:rsidRDefault="00A71240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предприятия по оказанию услуг по доставке грузов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240" w:rsidRPr="005A4077" w:rsidRDefault="00A71240" w:rsidP="00A71240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ИП. Кулагин С.Н.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1240" w:rsidRDefault="00A71240" w:rsidP="008D6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1 квартал 2016г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1240" w:rsidRPr="005A4077" w:rsidRDefault="00A71240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71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из внебюджетных источников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1240" w:rsidRDefault="00A71240" w:rsidP="005A4077">
            <w:pPr>
              <w:widowControl w:val="0"/>
              <w:overflowPunct w:val="0"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MS Mincho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MS Mincho" w:hAnsi="Times New Roman" w:cs="Times New Roman"/>
                <w:kern w:val="2"/>
                <w:sz w:val="24"/>
                <w:szCs w:val="24"/>
                <w:lang w:eastAsia="ar-SA"/>
              </w:rPr>
              <w:t>400,0</w:t>
            </w:r>
          </w:p>
        </w:tc>
        <w:tc>
          <w:tcPr>
            <w:tcW w:w="30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1240" w:rsidRDefault="00A71240" w:rsidP="005A4077">
            <w:pPr>
              <w:widowControl w:val="0"/>
              <w:tabs>
                <w:tab w:val="left" w:pos="330"/>
              </w:tabs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400,0</w:t>
            </w:r>
          </w:p>
        </w:tc>
        <w:tc>
          <w:tcPr>
            <w:tcW w:w="2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71240" w:rsidRPr="005A4077" w:rsidRDefault="00A71240" w:rsidP="005A4077">
            <w:pPr>
              <w:widowControl w:val="0"/>
              <w:overflowPunct w:val="0"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DejaVu Sans" w:hAnsi="Times New Roman" w:cs="Times New Roman"/>
                <w:b/>
                <w:spacing w:val="-4"/>
                <w:kern w:val="2"/>
                <w:sz w:val="24"/>
                <w:szCs w:val="24"/>
                <w:lang w:eastAsia="ru-RU" w:bidi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240" w:rsidRPr="005A4077" w:rsidRDefault="00A71240" w:rsidP="005A4077">
            <w:pPr>
              <w:widowControl w:val="0"/>
              <w:overflowPunct w:val="0"/>
              <w:autoSpaceDE w:val="0"/>
              <w:snapToGrid w:val="0"/>
              <w:spacing w:after="0" w:line="200" w:lineRule="atLeast"/>
              <w:jc w:val="center"/>
              <w:rPr>
                <w:rFonts w:ascii="Times New Roman" w:eastAsia="DejaVu Sans" w:hAnsi="Times New Roman" w:cs="Times New Roman"/>
                <w:b/>
                <w:spacing w:val="-4"/>
                <w:kern w:val="2"/>
                <w:sz w:val="24"/>
                <w:szCs w:val="24"/>
                <w:lang w:eastAsia="ru-RU" w:bidi="ru-RU"/>
              </w:rPr>
            </w:pPr>
          </w:p>
        </w:tc>
      </w:tr>
      <w:tr w:rsidR="00A71240" w:rsidRPr="005A4077" w:rsidTr="00A71240">
        <w:trPr>
          <w:gridAfter w:val="11"/>
          <w:wAfter w:w="1711" w:type="pct"/>
          <w:trHeight w:val="240"/>
        </w:trPr>
        <w:tc>
          <w:tcPr>
            <w:tcW w:w="3289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1240" w:rsidRDefault="00A71240" w:rsidP="008D6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</w:tr>
      <w:tr w:rsidR="00A71240" w:rsidRPr="005A4077" w:rsidTr="00A71240">
        <w:trPr>
          <w:trHeight w:val="894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4140E2" w:rsidP="00A71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3</w:t>
            </w:r>
            <w:r w:rsidR="005A4077"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077" w:rsidRPr="005A4077" w:rsidRDefault="002E6F99" w:rsidP="00556CC9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деятельности пас</w:t>
            </w:r>
            <w:r w:rsidR="00556C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ажир</w:t>
            </w:r>
            <w:r w:rsidR="00556C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перевозок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2E6F99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proofErr w:type="spellStart"/>
            <w:r w:rsidR="002E6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Ульмасов</w:t>
            </w:r>
            <w:proofErr w:type="spellEnd"/>
            <w:r w:rsidR="002E6F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А.С.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B97357" w:rsidP="008D67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 xml:space="preserve">2 квартал </w:t>
            </w:r>
            <w:r w:rsidR="005A4077"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201</w:t>
            </w:r>
            <w:r w:rsidR="008D67BF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из внебюджетных источников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4077" w:rsidRPr="005A4077" w:rsidRDefault="00677AB3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308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4077" w:rsidRPr="005A4077" w:rsidRDefault="00677AB3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24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DejaVu Sans" w:hAnsi="Times New Roman" w:cs="Times New Roman"/>
                <w:b/>
                <w:spacing w:val="-4"/>
                <w:sz w:val="24"/>
                <w:szCs w:val="24"/>
                <w:lang w:eastAsia="ru-RU" w:bidi="ru-RU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DejaVu Sans" w:hAnsi="Times New Roman" w:cs="Times New Roman"/>
                <w:b/>
                <w:spacing w:val="-4"/>
                <w:sz w:val="24"/>
                <w:szCs w:val="24"/>
                <w:lang w:eastAsia="ru-RU" w:bidi="ru-RU"/>
              </w:rPr>
            </w:pPr>
            <w:r w:rsidRPr="005A4077">
              <w:rPr>
                <w:rFonts w:ascii="Times New Roman" w:eastAsia="DejaVu Sans" w:hAnsi="Times New Roman" w:cs="Times New Roman"/>
                <w:b/>
                <w:spacing w:val="-4"/>
                <w:sz w:val="24"/>
                <w:szCs w:val="24"/>
                <w:lang w:eastAsia="ru-RU" w:bidi="ru-RU"/>
              </w:rPr>
              <w:t>—</w:t>
            </w:r>
          </w:p>
        </w:tc>
      </w:tr>
      <w:tr w:rsidR="00A71240" w:rsidRPr="005A4077" w:rsidTr="00A71240">
        <w:trPr>
          <w:trHeight w:val="871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4140E2" w:rsidP="00A71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3</w:t>
            </w:r>
            <w:r w:rsidR="005A4077" w:rsidRPr="005A4077"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077" w:rsidRPr="005A4077" w:rsidRDefault="006A68BD" w:rsidP="004876BB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876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казание услуг по проведению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праздничных мероприятий</w:t>
            </w:r>
          </w:p>
        </w:tc>
        <w:tc>
          <w:tcPr>
            <w:tcW w:w="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5A4077" w:rsidRDefault="005A4077" w:rsidP="006A68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</w:t>
            </w:r>
            <w:r w:rsidR="006A6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Макеев О.В.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5A4077" w:rsidRDefault="00B97357" w:rsidP="00B973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  <w:t>2 квартал 2017г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40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Средства из внебюджетных источников</w:t>
            </w: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4077" w:rsidRPr="005A4077" w:rsidRDefault="00677AB3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308" w:type="pct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4077" w:rsidRPr="005A4077" w:rsidRDefault="005A4077" w:rsidP="005A4077">
            <w:pPr>
              <w:widowControl w:val="0"/>
              <w:tabs>
                <w:tab w:val="left" w:pos="330"/>
              </w:tabs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6" w:type="pct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A4077" w:rsidRPr="00677AB3" w:rsidRDefault="00677AB3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DejaVu Sans" w:hAnsi="Times New Roman" w:cs="Times New Roman"/>
                <w:spacing w:val="-4"/>
                <w:sz w:val="24"/>
                <w:szCs w:val="24"/>
                <w:lang w:eastAsia="ru-RU" w:bidi="ru-RU"/>
              </w:rPr>
            </w:pPr>
            <w:r w:rsidRPr="00677AB3">
              <w:rPr>
                <w:rFonts w:ascii="Times New Roman" w:eastAsia="DejaVu Sans" w:hAnsi="Times New Roman" w:cs="Times New Roman"/>
                <w:spacing w:val="-4"/>
                <w:sz w:val="24"/>
                <w:szCs w:val="24"/>
                <w:lang w:eastAsia="ru-RU" w:bidi="ru-RU"/>
              </w:rPr>
              <w:t>100,0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napToGrid w:val="0"/>
              <w:spacing w:after="0" w:line="200" w:lineRule="atLeast"/>
              <w:jc w:val="center"/>
              <w:rPr>
                <w:rFonts w:ascii="Times New Roman" w:eastAsia="DejaVu Sans" w:hAnsi="Times New Roman" w:cs="Times New Roman"/>
                <w:b/>
                <w:spacing w:val="-4"/>
                <w:sz w:val="24"/>
                <w:szCs w:val="24"/>
                <w:lang w:eastAsia="ru-RU" w:bidi="ru-RU"/>
              </w:rPr>
            </w:pPr>
            <w:r w:rsidRPr="005A4077">
              <w:rPr>
                <w:rFonts w:ascii="Times New Roman" w:eastAsia="DejaVu Sans" w:hAnsi="Times New Roman" w:cs="Times New Roman"/>
                <w:b/>
                <w:spacing w:val="-4"/>
                <w:sz w:val="24"/>
                <w:szCs w:val="24"/>
                <w:lang w:eastAsia="ru-RU" w:bidi="ru-RU"/>
              </w:rPr>
              <w:t>—</w:t>
            </w:r>
          </w:p>
        </w:tc>
      </w:tr>
      <w:tr w:rsidR="00A71240" w:rsidRPr="005A4077" w:rsidTr="00A71240"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225808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 w:rsidRPr="00225808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Итого местный бюджет</w:t>
            </w:r>
            <w:r w:rsidRPr="002258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77" w:rsidRPr="00225808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225808" w:rsidRDefault="00225808" w:rsidP="00225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30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077" w:rsidRPr="00225808" w:rsidRDefault="00225808" w:rsidP="00D347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077" w:rsidRPr="00225808" w:rsidRDefault="00225808" w:rsidP="00225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77" w:rsidRPr="00225808" w:rsidRDefault="00225808" w:rsidP="00225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5,0</w:t>
            </w:r>
          </w:p>
        </w:tc>
      </w:tr>
      <w:tr w:rsidR="00A71240" w:rsidRPr="005A4077" w:rsidTr="00A71240">
        <w:trPr>
          <w:trHeight w:val="343"/>
        </w:trPr>
        <w:tc>
          <w:tcPr>
            <w:tcW w:w="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A4077" w:rsidRPr="005A4077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4"/>
                <w:szCs w:val="24"/>
                <w:lang w:eastAsia="ru-RU"/>
              </w:rPr>
            </w:pPr>
          </w:p>
        </w:tc>
        <w:tc>
          <w:tcPr>
            <w:tcW w:w="1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225808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 w:rsidRPr="00225808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Итого внебюджетные источники</w:t>
            </w:r>
            <w:r w:rsidRPr="002258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3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077" w:rsidRPr="00225808" w:rsidRDefault="005A4077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225808" w:rsidRDefault="00A71240" w:rsidP="004140E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1050,0</w:t>
            </w:r>
          </w:p>
        </w:tc>
        <w:tc>
          <w:tcPr>
            <w:tcW w:w="30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225808" w:rsidRDefault="00CC21E7" w:rsidP="00A7124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 xml:space="preserve"> </w:t>
            </w:r>
            <w:r w:rsidR="00A71240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950,0</w:t>
            </w:r>
          </w:p>
        </w:tc>
        <w:tc>
          <w:tcPr>
            <w:tcW w:w="2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A4077" w:rsidRPr="00225808" w:rsidRDefault="00677AB3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 w:rsidRPr="00225808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4077" w:rsidRPr="00225808" w:rsidRDefault="004140E2" w:rsidP="005A4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</w:pPr>
            <w:r w:rsidRPr="00225808">
              <w:rPr>
                <w:rFonts w:ascii="Times New Roman" w:eastAsia="Times New Roman" w:hAnsi="Times New Roman" w:cs="Arial"/>
                <w:b/>
                <w:sz w:val="24"/>
                <w:szCs w:val="24"/>
                <w:lang w:eastAsia="ru-RU"/>
              </w:rPr>
              <w:t xml:space="preserve">   -</w:t>
            </w:r>
          </w:p>
        </w:tc>
      </w:tr>
    </w:tbl>
    <w:p w:rsidR="005A4077" w:rsidRPr="005A4077" w:rsidRDefault="005A4077" w:rsidP="005A407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066BE" w:rsidRDefault="00E066BE"/>
    <w:sectPr w:rsidR="00E066BE" w:rsidSect="00D3474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AE7" w:rsidRDefault="00153AE7" w:rsidP="00D3474C">
      <w:pPr>
        <w:spacing w:after="0" w:line="240" w:lineRule="auto"/>
      </w:pPr>
      <w:r>
        <w:separator/>
      </w:r>
    </w:p>
  </w:endnote>
  <w:endnote w:type="continuationSeparator" w:id="0">
    <w:p w:rsidR="00153AE7" w:rsidRDefault="00153AE7" w:rsidP="00D34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swiss"/>
    <w:pitch w:val="variable"/>
    <w:sig w:usb0="E7002EFF" w:usb1="D200F5FF" w:usb2="0A2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558402"/>
      <w:docPartObj>
        <w:docPartGallery w:val="Page Numbers (Bottom of Page)"/>
        <w:docPartUnique/>
      </w:docPartObj>
    </w:sdtPr>
    <w:sdtEndPr/>
    <w:sdtContent>
      <w:p w:rsidR="00D32B40" w:rsidRDefault="00D32B4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42FE">
          <w:rPr>
            <w:noProof/>
          </w:rPr>
          <w:t>2</w:t>
        </w:r>
        <w:r>
          <w:fldChar w:fldCharType="end"/>
        </w:r>
      </w:p>
    </w:sdtContent>
  </w:sdt>
  <w:p w:rsidR="00D32B40" w:rsidRDefault="00D32B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AE7" w:rsidRDefault="00153AE7" w:rsidP="00D3474C">
      <w:pPr>
        <w:spacing w:after="0" w:line="240" w:lineRule="auto"/>
      </w:pPr>
      <w:r>
        <w:separator/>
      </w:r>
    </w:p>
  </w:footnote>
  <w:footnote w:type="continuationSeparator" w:id="0">
    <w:p w:rsidR="00153AE7" w:rsidRDefault="00153AE7" w:rsidP="00D347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0B3"/>
    <w:rsid w:val="00011FBE"/>
    <w:rsid w:val="00084B50"/>
    <w:rsid w:val="000B4B8C"/>
    <w:rsid w:val="000D127B"/>
    <w:rsid w:val="000F60C5"/>
    <w:rsid w:val="00153AE7"/>
    <w:rsid w:val="001665B2"/>
    <w:rsid w:val="001F1002"/>
    <w:rsid w:val="00216444"/>
    <w:rsid w:val="00225808"/>
    <w:rsid w:val="002463A3"/>
    <w:rsid w:val="00291646"/>
    <w:rsid w:val="002970A2"/>
    <w:rsid w:val="002E16DB"/>
    <w:rsid w:val="002E1807"/>
    <w:rsid w:val="002E6F99"/>
    <w:rsid w:val="00342324"/>
    <w:rsid w:val="003579DF"/>
    <w:rsid w:val="003A2C69"/>
    <w:rsid w:val="003D7217"/>
    <w:rsid w:val="004140E2"/>
    <w:rsid w:val="00433AFC"/>
    <w:rsid w:val="0045231A"/>
    <w:rsid w:val="00477486"/>
    <w:rsid w:val="00481B0D"/>
    <w:rsid w:val="004876BB"/>
    <w:rsid w:val="004F6601"/>
    <w:rsid w:val="0051457C"/>
    <w:rsid w:val="00556622"/>
    <w:rsid w:val="00556CC9"/>
    <w:rsid w:val="00590D8A"/>
    <w:rsid w:val="005A4077"/>
    <w:rsid w:val="005C0F74"/>
    <w:rsid w:val="005D471E"/>
    <w:rsid w:val="005F210E"/>
    <w:rsid w:val="00604541"/>
    <w:rsid w:val="00617692"/>
    <w:rsid w:val="0063519C"/>
    <w:rsid w:val="00677AB3"/>
    <w:rsid w:val="006854D1"/>
    <w:rsid w:val="00687D13"/>
    <w:rsid w:val="006A68BD"/>
    <w:rsid w:val="006B785B"/>
    <w:rsid w:val="006C307D"/>
    <w:rsid w:val="00707C19"/>
    <w:rsid w:val="007A1CB1"/>
    <w:rsid w:val="007C5AD0"/>
    <w:rsid w:val="007C7028"/>
    <w:rsid w:val="007D41C1"/>
    <w:rsid w:val="007E40B3"/>
    <w:rsid w:val="00832A03"/>
    <w:rsid w:val="008D67BF"/>
    <w:rsid w:val="008F5AAF"/>
    <w:rsid w:val="00905A01"/>
    <w:rsid w:val="009220E8"/>
    <w:rsid w:val="00930927"/>
    <w:rsid w:val="0095673A"/>
    <w:rsid w:val="00970A10"/>
    <w:rsid w:val="00971CDD"/>
    <w:rsid w:val="009972DD"/>
    <w:rsid w:val="009D0C37"/>
    <w:rsid w:val="009D23E4"/>
    <w:rsid w:val="00A14BD9"/>
    <w:rsid w:val="00A1661F"/>
    <w:rsid w:val="00A17D0F"/>
    <w:rsid w:val="00A33FEF"/>
    <w:rsid w:val="00A342FE"/>
    <w:rsid w:val="00A5345A"/>
    <w:rsid w:val="00A57D70"/>
    <w:rsid w:val="00A629FE"/>
    <w:rsid w:val="00A71240"/>
    <w:rsid w:val="00A7572D"/>
    <w:rsid w:val="00A76DE4"/>
    <w:rsid w:val="00A77B8A"/>
    <w:rsid w:val="00A87A31"/>
    <w:rsid w:val="00A91866"/>
    <w:rsid w:val="00AA037E"/>
    <w:rsid w:val="00AA4F86"/>
    <w:rsid w:val="00B24381"/>
    <w:rsid w:val="00B62311"/>
    <w:rsid w:val="00B9179F"/>
    <w:rsid w:val="00B92C9E"/>
    <w:rsid w:val="00B97357"/>
    <w:rsid w:val="00BC5E0A"/>
    <w:rsid w:val="00BD6A5F"/>
    <w:rsid w:val="00BF24FC"/>
    <w:rsid w:val="00C37FF9"/>
    <w:rsid w:val="00C841A5"/>
    <w:rsid w:val="00C91EF0"/>
    <w:rsid w:val="00C953CA"/>
    <w:rsid w:val="00CB0719"/>
    <w:rsid w:val="00CB787C"/>
    <w:rsid w:val="00CC21E7"/>
    <w:rsid w:val="00D32B40"/>
    <w:rsid w:val="00D3474C"/>
    <w:rsid w:val="00D44AB4"/>
    <w:rsid w:val="00D456AE"/>
    <w:rsid w:val="00D81080"/>
    <w:rsid w:val="00D927CD"/>
    <w:rsid w:val="00DE15CB"/>
    <w:rsid w:val="00E066BE"/>
    <w:rsid w:val="00E175C1"/>
    <w:rsid w:val="00E212B9"/>
    <w:rsid w:val="00E2270F"/>
    <w:rsid w:val="00E465EB"/>
    <w:rsid w:val="00E619A7"/>
    <w:rsid w:val="00E91B34"/>
    <w:rsid w:val="00E924C7"/>
    <w:rsid w:val="00E926F4"/>
    <w:rsid w:val="00ED6F4C"/>
    <w:rsid w:val="00EE60ED"/>
    <w:rsid w:val="00EF58DC"/>
    <w:rsid w:val="00F14355"/>
    <w:rsid w:val="00F22248"/>
    <w:rsid w:val="00F31D3B"/>
    <w:rsid w:val="00F37ACD"/>
    <w:rsid w:val="00F862EE"/>
    <w:rsid w:val="00F87049"/>
    <w:rsid w:val="00F90121"/>
    <w:rsid w:val="00FD17FB"/>
    <w:rsid w:val="00FE61B8"/>
    <w:rsid w:val="00FF2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4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474C"/>
  </w:style>
  <w:style w:type="paragraph" w:styleId="a5">
    <w:name w:val="footer"/>
    <w:basedOn w:val="a"/>
    <w:link w:val="a6"/>
    <w:uiPriority w:val="99"/>
    <w:unhideWhenUsed/>
    <w:rsid w:val="00D34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474C"/>
  </w:style>
  <w:style w:type="paragraph" w:styleId="a7">
    <w:name w:val="Balloon Text"/>
    <w:basedOn w:val="a"/>
    <w:link w:val="a8"/>
    <w:uiPriority w:val="99"/>
    <w:semiHidden/>
    <w:unhideWhenUsed/>
    <w:rsid w:val="003A2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2C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4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3474C"/>
  </w:style>
  <w:style w:type="paragraph" w:styleId="a5">
    <w:name w:val="footer"/>
    <w:basedOn w:val="a"/>
    <w:link w:val="a6"/>
    <w:uiPriority w:val="99"/>
    <w:unhideWhenUsed/>
    <w:rsid w:val="00D34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3474C"/>
  </w:style>
  <w:style w:type="paragraph" w:styleId="a7">
    <w:name w:val="Balloon Text"/>
    <w:basedOn w:val="a"/>
    <w:link w:val="a8"/>
    <w:uiPriority w:val="99"/>
    <w:semiHidden/>
    <w:unhideWhenUsed/>
    <w:rsid w:val="003A2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A2C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1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Content.IE5\UE3DISW0\39084_&#1087;&#1088;&#1086;&#1075;&#1088;&#1072;&#1084;&#1084;&#1072;__&#1084;&#1072;&#1083;&#1099;&#1081;_&#1080;_&#1089;&#1088;&#1077;&#1076;&#1085;&#1080;&#1081;_&#1073;&#1080;&#1079;&#1085;&#1077;&#1089;.DO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B5EF2-80A7-466E-9B3C-DD37C62D4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854</TotalTime>
  <Pages>21</Pages>
  <Words>4842</Words>
  <Characters>27603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60</cp:revision>
  <cp:lastPrinted>2015-12-02T06:25:00Z</cp:lastPrinted>
  <dcterms:created xsi:type="dcterms:W3CDTF">2015-09-03T13:16:00Z</dcterms:created>
  <dcterms:modified xsi:type="dcterms:W3CDTF">2016-01-25T10:46:00Z</dcterms:modified>
</cp:coreProperties>
</file>