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1671" w:rsidRPr="005F196F" w:rsidRDefault="00A71671" w:rsidP="009152D9">
      <w:pPr>
        <w:pStyle w:val="a3"/>
        <w:ind w:firstLine="709"/>
        <w:jc w:val="right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Главе администрации </w:t>
      </w:r>
    </w:p>
    <w:p w:rsidR="00A71671" w:rsidRPr="005F196F" w:rsidRDefault="00A71671" w:rsidP="009152D9">
      <w:pPr>
        <w:pStyle w:val="a3"/>
        <w:ind w:firstLine="709"/>
        <w:jc w:val="right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>Кадошкинского муниципального</w:t>
      </w:r>
    </w:p>
    <w:p w:rsidR="00A71671" w:rsidRPr="005F196F" w:rsidRDefault="00A71671" w:rsidP="009152D9">
      <w:pPr>
        <w:pStyle w:val="a3"/>
        <w:ind w:firstLine="709"/>
        <w:jc w:val="right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>района Республики Мордовия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A71671" w:rsidRPr="005F196F" w:rsidRDefault="00A71671" w:rsidP="009152D9">
      <w:pPr>
        <w:pStyle w:val="a3"/>
        <w:ind w:firstLine="709"/>
        <w:jc w:val="center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>Э</w:t>
      </w:r>
      <w:r w:rsidR="00E00185">
        <w:rPr>
          <w:rFonts w:ascii="Times New Roman" w:hAnsi="Times New Roman"/>
          <w:b/>
          <w:sz w:val="24"/>
          <w:szCs w:val="24"/>
        </w:rPr>
        <w:t>КСПЕРТНОЕ ЗАКЛЮЧЕНИЕ № 345</w:t>
      </w:r>
      <w:r w:rsidR="00655D56">
        <w:rPr>
          <w:rFonts w:ascii="Times New Roman" w:hAnsi="Times New Roman"/>
          <w:b/>
          <w:sz w:val="24"/>
          <w:szCs w:val="24"/>
        </w:rPr>
        <w:t xml:space="preserve"> от 1</w:t>
      </w:r>
      <w:r w:rsidR="00D34B84">
        <w:rPr>
          <w:rFonts w:ascii="Times New Roman" w:hAnsi="Times New Roman"/>
          <w:b/>
          <w:sz w:val="24"/>
          <w:szCs w:val="24"/>
        </w:rPr>
        <w:t>2</w:t>
      </w:r>
      <w:bookmarkStart w:id="0" w:name="_GoBack"/>
      <w:bookmarkEnd w:id="0"/>
      <w:r w:rsidR="00655D56">
        <w:rPr>
          <w:rFonts w:ascii="Times New Roman" w:hAnsi="Times New Roman"/>
          <w:b/>
          <w:sz w:val="24"/>
          <w:szCs w:val="24"/>
        </w:rPr>
        <w:t>.11</w:t>
      </w:r>
      <w:r w:rsidRPr="005F196F">
        <w:rPr>
          <w:rFonts w:ascii="Times New Roman" w:hAnsi="Times New Roman"/>
          <w:b/>
          <w:sz w:val="24"/>
          <w:szCs w:val="24"/>
        </w:rPr>
        <w:t>.2015 г.</w:t>
      </w:r>
    </w:p>
    <w:p w:rsidR="00A71671" w:rsidRPr="005F196F" w:rsidRDefault="00A71671" w:rsidP="009152D9">
      <w:pPr>
        <w:pStyle w:val="a3"/>
        <w:ind w:firstLine="709"/>
        <w:jc w:val="center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>по результатам проведения экспертизы проекта нормативного правового акта Администрации Кадошкинского муниципального района в целях выявления в нем положений, способствующих созданию условий для проявления коррупции.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 w:rsidRPr="005F196F">
        <w:rPr>
          <w:rFonts w:ascii="Times New Roman" w:hAnsi="Times New Roman"/>
          <w:sz w:val="24"/>
          <w:szCs w:val="24"/>
        </w:rPr>
        <w:t>Комиссия по проведению антикоррупционной экспертизы проектов муниципальных нормативных правовых актов при администрации Кадошкинского муниципального района в соответствии с Федеральным законом от 17 июля №172-ФЗ «Об антикоррупционной экспертизе нормативных правовых актов и проектов нормативных правовых актов», Положением о комиссии по проведению антикоррупционной экспертизы проектов нормативных правовых актов администрации Кадошкинского муниципального района, утвержденным  постановлением администрации Кадошкинского муниципального района от 03.12.2009 года №298-П провела э</w:t>
      </w:r>
      <w:r w:rsidR="00804619" w:rsidRPr="005F196F">
        <w:rPr>
          <w:rFonts w:ascii="Times New Roman" w:hAnsi="Times New Roman"/>
          <w:sz w:val="24"/>
          <w:szCs w:val="24"/>
        </w:rPr>
        <w:t xml:space="preserve">кспертизу проекта постановления </w:t>
      </w:r>
      <w:r w:rsidR="00AB688D">
        <w:rPr>
          <w:rFonts w:ascii="Times New Roman" w:hAnsi="Times New Roman"/>
          <w:b/>
          <w:sz w:val="24"/>
          <w:szCs w:val="24"/>
        </w:rPr>
        <w:t>«</w:t>
      </w:r>
      <w:r w:rsidR="00D34B84" w:rsidRPr="00D34B84">
        <w:rPr>
          <w:rFonts w:ascii="Times New Roman" w:hAnsi="Times New Roman"/>
          <w:b/>
          <w:sz w:val="24"/>
          <w:szCs w:val="24"/>
        </w:rPr>
        <w:t>Об утверждении Положения о порядке комплектования образовательных учреждений, реализующих основную образовательную программу дошкольного образования, расположенных на территории Кадошкинского муниципального района</w:t>
      </w:r>
      <w:r w:rsidR="00AB688D" w:rsidRPr="005F196F">
        <w:rPr>
          <w:rFonts w:ascii="Times New Roman" w:hAnsi="Times New Roman"/>
          <w:b/>
          <w:sz w:val="24"/>
          <w:szCs w:val="24"/>
        </w:rPr>
        <w:t>»</w:t>
      </w:r>
      <w:r w:rsidR="009152D9" w:rsidRPr="005F196F">
        <w:rPr>
          <w:rFonts w:ascii="Times New Roman" w:hAnsi="Times New Roman"/>
          <w:sz w:val="24"/>
          <w:szCs w:val="24"/>
        </w:rPr>
        <w:t xml:space="preserve">, </w:t>
      </w:r>
      <w:r w:rsidRPr="005F196F">
        <w:rPr>
          <w:rFonts w:ascii="Times New Roman" w:hAnsi="Times New Roman"/>
          <w:sz w:val="24"/>
          <w:szCs w:val="24"/>
        </w:rPr>
        <w:t>в целях выявления положений, способствующих созданию условий для проявления коррупции.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 w:rsidRPr="005F196F">
        <w:rPr>
          <w:rFonts w:ascii="Times New Roman" w:hAnsi="Times New Roman"/>
          <w:sz w:val="24"/>
          <w:szCs w:val="24"/>
        </w:rPr>
        <w:t>Рассматриваемый проект постановления составлен в соответствии с правилами юридической техники. Структура, содержание и оформление проекта НПА соответствует требованиям, содержащимся в Законе Республики Мордовия «О правовых актах Республики Мордовия».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 w:rsidRPr="005F196F">
        <w:rPr>
          <w:rFonts w:ascii="Times New Roman" w:hAnsi="Times New Roman"/>
          <w:sz w:val="24"/>
          <w:szCs w:val="24"/>
        </w:rPr>
        <w:t>Принятие рассматриваемого проекта обусловлено необходимостью приведения нормативной правовой базы в соответствие с действующим законодательством.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 w:rsidRPr="005F196F">
        <w:rPr>
          <w:rFonts w:ascii="Times New Roman" w:hAnsi="Times New Roman"/>
          <w:sz w:val="24"/>
          <w:szCs w:val="24"/>
        </w:rPr>
        <w:t xml:space="preserve">В представленном </w:t>
      </w:r>
      <w:r w:rsidR="00723AC7" w:rsidRPr="005F196F">
        <w:rPr>
          <w:rFonts w:ascii="Times New Roman" w:hAnsi="Times New Roman"/>
          <w:sz w:val="24"/>
          <w:szCs w:val="24"/>
        </w:rPr>
        <w:t>проекте постановления</w:t>
      </w:r>
      <w:r w:rsidR="00923B74" w:rsidRPr="005F196F">
        <w:rPr>
          <w:rFonts w:ascii="Times New Roman" w:hAnsi="Times New Roman"/>
          <w:sz w:val="24"/>
          <w:szCs w:val="24"/>
        </w:rPr>
        <w:t xml:space="preserve"> </w:t>
      </w:r>
      <w:r w:rsidR="00B51CFF" w:rsidRPr="005F196F">
        <w:rPr>
          <w:rFonts w:ascii="Times New Roman" w:hAnsi="Times New Roman"/>
          <w:b/>
          <w:sz w:val="24"/>
          <w:szCs w:val="24"/>
        </w:rPr>
        <w:t>«</w:t>
      </w:r>
      <w:r w:rsidR="00D34B84" w:rsidRPr="00D34B84">
        <w:rPr>
          <w:rFonts w:ascii="Times New Roman" w:hAnsi="Times New Roman"/>
          <w:b/>
          <w:sz w:val="24"/>
          <w:szCs w:val="24"/>
        </w:rPr>
        <w:t>Об утверждении Положения о порядке комплектования образовательных учреждений, реализующих основную образовательную программу дошкольного образования, расположенных на территории Кадошкинского муниципального района</w:t>
      </w:r>
      <w:r w:rsidR="00B51CFF" w:rsidRPr="005F196F">
        <w:rPr>
          <w:rFonts w:ascii="Times New Roman" w:hAnsi="Times New Roman"/>
          <w:b/>
          <w:sz w:val="24"/>
          <w:szCs w:val="24"/>
        </w:rPr>
        <w:t>»</w:t>
      </w:r>
      <w:r w:rsidR="00B51CFF" w:rsidRPr="005F196F">
        <w:rPr>
          <w:rFonts w:ascii="Times New Roman" w:hAnsi="Times New Roman"/>
          <w:sz w:val="24"/>
          <w:szCs w:val="24"/>
        </w:rPr>
        <w:t xml:space="preserve">, </w:t>
      </w:r>
      <w:r w:rsidRPr="005F196F">
        <w:rPr>
          <w:rFonts w:ascii="Times New Roman" w:hAnsi="Times New Roman"/>
          <w:sz w:val="24"/>
          <w:szCs w:val="24"/>
          <w:u w:val="single"/>
        </w:rPr>
        <w:t xml:space="preserve">не выявлены </w:t>
      </w:r>
      <w:r w:rsidRPr="005F196F">
        <w:rPr>
          <w:rFonts w:ascii="Times New Roman" w:hAnsi="Times New Roman"/>
          <w:sz w:val="24"/>
          <w:szCs w:val="24"/>
        </w:rPr>
        <w:t>положения, способствующие созданию условий для проявления коррупции.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58259D" w:rsidRPr="005F196F" w:rsidRDefault="0058259D" w:rsidP="009152D9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40490C" w:rsidRPr="005F196F" w:rsidRDefault="0040490C" w:rsidP="009152D9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A71671" w:rsidRPr="005F196F" w:rsidRDefault="00A71671" w:rsidP="005F196F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>Председательствующий-</w:t>
      </w:r>
    </w:p>
    <w:p w:rsidR="00A71671" w:rsidRPr="005F196F" w:rsidRDefault="00A71671" w:rsidP="005F196F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Председатель комиссии:                                </w:t>
      </w:r>
      <w:r w:rsidR="009152D9" w:rsidRPr="005F196F">
        <w:rPr>
          <w:rFonts w:ascii="Times New Roman" w:hAnsi="Times New Roman"/>
          <w:b/>
          <w:sz w:val="24"/>
          <w:szCs w:val="24"/>
        </w:rPr>
        <w:t xml:space="preserve">                         </w:t>
      </w:r>
      <w:r w:rsidR="005F196F">
        <w:rPr>
          <w:rFonts w:ascii="Times New Roman" w:hAnsi="Times New Roman"/>
          <w:b/>
          <w:sz w:val="24"/>
          <w:szCs w:val="24"/>
        </w:rPr>
        <w:t xml:space="preserve">                              </w:t>
      </w:r>
      <w:r w:rsidR="009152D9" w:rsidRPr="005F196F">
        <w:rPr>
          <w:rFonts w:ascii="Times New Roman" w:hAnsi="Times New Roman"/>
          <w:b/>
          <w:sz w:val="24"/>
          <w:szCs w:val="24"/>
        </w:rPr>
        <w:t xml:space="preserve"> </w:t>
      </w:r>
      <w:r w:rsidRPr="005F196F">
        <w:rPr>
          <w:rFonts w:ascii="Times New Roman" w:hAnsi="Times New Roman"/>
          <w:b/>
          <w:sz w:val="24"/>
          <w:szCs w:val="24"/>
        </w:rPr>
        <w:t>В.В. Ханюкова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A71671" w:rsidRPr="005F196F" w:rsidRDefault="00A71671" w:rsidP="005F196F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Секретарь комиссии:                                      </w:t>
      </w:r>
      <w:r w:rsidR="009152D9" w:rsidRPr="005F196F">
        <w:rPr>
          <w:rFonts w:ascii="Times New Roman" w:hAnsi="Times New Roman"/>
          <w:b/>
          <w:sz w:val="24"/>
          <w:szCs w:val="24"/>
        </w:rPr>
        <w:t xml:space="preserve">                         </w:t>
      </w:r>
      <w:r w:rsidR="005F196F">
        <w:rPr>
          <w:rFonts w:ascii="Times New Roman" w:hAnsi="Times New Roman"/>
          <w:b/>
          <w:sz w:val="24"/>
          <w:szCs w:val="24"/>
        </w:rPr>
        <w:t xml:space="preserve">                             </w:t>
      </w:r>
      <w:r w:rsidRPr="005F196F">
        <w:rPr>
          <w:rFonts w:ascii="Times New Roman" w:hAnsi="Times New Roman"/>
          <w:b/>
          <w:sz w:val="24"/>
          <w:szCs w:val="24"/>
        </w:rPr>
        <w:t>Л.П. Цыганова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564769" w:rsidRPr="005F196F" w:rsidRDefault="00A71671" w:rsidP="005F196F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Члены комиссии:                </w:t>
      </w:r>
      <w:r w:rsidR="00564769" w:rsidRPr="005F196F">
        <w:rPr>
          <w:rFonts w:ascii="Times New Roman" w:hAnsi="Times New Roman"/>
          <w:b/>
          <w:sz w:val="24"/>
          <w:szCs w:val="24"/>
        </w:rPr>
        <w:t xml:space="preserve">                               </w:t>
      </w:r>
      <w:r w:rsidR="009152D9" w:rsidRPr="005F196F">
        <w:rPr>
          <w:rFonts w:ascii="Times New Roman" w:hAnsi="Times New Roman"/>
          <w:b/>
          <w:sz w:val="24"/>
          <w:szCs w:val="24"/>
        </w:rPr>
        <w:t xml:space="preserve">                  </w:t>
      </w:r>
      <w:r w:rsidR="005F196F">
        <w:rPr>
          <w:rFonts w:ascii="Times New Roman" w:hAnsi="Times New Roman"/>
          <w:b/>
          <w:sz w:val="24"/>
          <w:szCs w:val="24"/>
        </w:rPr>
        <w:t xml:space="preserve">                                </w:t>
      </w:r>
      <w:r w:rsidR="00564769" w:rsidRPr="005F196F">
        <w:rPr>
          <w:rFonts w:ascii="Times New Roman" w:hAnsi="Times New Roman"/>
          <w:b/>
          <w:sz w:val="24"/>
          <w:szCs w:val="24"/>
        </w:rPr>
        <w:t>Н.Р. Уторова</w:t>
      </w:r>
      <w:r w:rsidRPr="005F196F"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</w:t>
      </w:r>
    </w:p>
    <w:p w:rsidR="00564769" w:rsidRPr="005F196F" w:rsidRDefault="00564769" w:rsidP="009152D9">
      <w:pPr>
        <w:pStyle w:val="a3"/>
        <w:ind w:firstLine="709"/>
        <w:jc w:val="right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>Ю.Н. Булычев</w:t>
      </w:r>
    </w:p>
    <w:p w:rsidR="00A71671" w:rsidRPr="005F196F" w:rsidRDefault="00A71671" w:rsidP="009152D9">
      <w:pPr>
        <w:pStyle w:val="a3"/>
        <w:ind w:firstLine="709"/>
        <w:jc w:val="right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>Т.В. Горшкова</w:t>
      </w:r>
    </w:p>
    <w:p w:rsidR="00410E7A" w:rsidRPr="005F196F" w:rsidRDefault="00410E7A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</w:p>
    <w:sectPr w:rsidR="00410E7A" w:rsidRPr="005F196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34BC"/>
    <w:rsid w:val="000E2D8F"/>
    <w:rsid w:val="00161C77"/>
    <w:rsid w:val="0020330C"/>
    <w:rsid w:val="00266ACF"/>
    <w:rsid w:val="00296F24"/>
    <w:rsid w:val="002D3026"/>
    <w:rsid w:val="00367EAB"/>
    <w:rsid w:val="0040490C"/>
    <w:rsid w:val="00410E7A"/>
    <w:rsid w:val="00451B8F"/>
    <w:rsid w:val="0048475C"/>
    <w:rsid w:val="00564769"/>
    <w:rsid w:val="00565392"/>
    <w:rsid w:val="0058259D"/>
    <w:rsid w:val="005B348B"/>
    <w:rsid w:val="005F196F"/>
    <w:rsid w:val="006063BB"/>
    <w:rsid w:val="00655D56"/>
    <w:rsid w:val="00700C9F"/>
    <w:rsid w:val="00723AC7"/>
    <w:rsid w:val="00797B19"/>
    <w:rsid w:val="007F0230"/>
    <w:rsid w:val="00804619"/>
    <w:rsid w:val="00895CDA"/>
    <w:rsid w:val="008A2EC0"/>
    <w:rsid w:val="008F340B"/>
    <w:rsid w:val="00906488"/>
    <w:rsid w:val="009152D9"/>
    <w:rsid w:val="00923B74"/>
    <w:rsid w:val="00997797"/>
    <w:rsid w:val="00A35847"/>
    <w:rsid w:val="00A71671"/>
    <w:rsid w:val="00AB688D"/>
    <w:rsid w:val="00AD5653"/>
    <w:rsid w:val="00B51CFF"/>
    <w:rsid w:val="00BC0B04"/>
    <w:rsid w:val="00D168BD"/>
    <w:rsid w:val="00D34B84"/>
    <w:rsid w:val="00D434BC"/>
    <w:rsid w:val="00E00185"/>
    <w:rsid w:val="00E3349C"/>
    <w:rsid w:val="00EC710D"/>
    <w:rsid w:val="00ED7422"/>
    <w:rsid w:val="00EE3010"/>
    <w:rsid w:val="00F916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8AA439A-8C9F-40BB-A053-345E6F9FE5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C710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71671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480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5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18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01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2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81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2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530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1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1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96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43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73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1</Pages>
  <Words>370</Words>
  <Characters>2109</Characters>
  <Application>Microsoft Office Word</Application>
  <DocSecurity>0</DocSecurity>
  <Lines>17</Lines>
  <Paragraphs>4</Paragraphs>
  <ScaleCrop>false</ScaleCrop>
  <Company>SPecialiST RePack</Company>
  <LinksUpToDate>false</LinksUpToDate>
  <CharactersWithSpaces>2475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81</cp:revision>
  <dcterms:created xsi:type="dcterms:W3CDTF">2016-02-10T13:46:00Z</dcterms:created>
  <dcterms:modified xsi:type="dcterms:W3CDTF">2016-03-01T12:50:00Z</dcterms:modified>
</cp:coreProperties>
</file>